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4D89" w:rsidRDefault="00E64D89" w:rsidP="00E64D89">
      <w:pPr>
        <w:rPr>
          <w:rFonts w:cstheme="minorHAnsi"/>
        </w:rPr>
      </w:pPr>
      <w:r>
        <w:rPr>
          <w:rFonts w:cstheme="minorHAnsi"/>
        </w:rPr>
        <w:t>Nom :……………………………………..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="00166AD9">
        <w:rPr>
          <w:rFonts w:cstheme="minorHAnsi"/>
        </w:rPr>
        <w:t xml:space="preserve">                          </w:t>
      </w:r>
      <w:r>
        <w:rPr>
          <w:rFonts w:cstheme="minorHAnsi"/>
        </w:rPr>
        <w:t>Date : ……………………………………………….</w:t>
      </w:r>
    </w:p>
    <w:p w:rsidR="00166AD9" w:rsidRPr="00EF684C" w:rsidRDefault="00166AD9" w:rsidP="00166A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17365D" w:themeFill="text2" w:themeFillShade="BF"/>
        <w:spacing w:line="240" w:lineRule="auto"/>
        <w:jc w:val="center"/>
        <w:rPr>
          <w:rFonts w:cstheme="minorHAnsi"/>
          <w:color w:val="FFFFFF" w:themeColor="background1"/>
          <w:sz w:val="24"/>
          <w:szCs w:val="28"/>
        </w:rPr>
      </w:pPr>
      <w:r w:rsidRPr="00EF684C">
        <w:rPr>
          <w:rFonts w:cstheme="minorHAnsi"/>
          <w:color w:val="FFFFFF" w:themeColor="background1"/>
          <w:sz w:val="24"/>
          <w:szCs w:val="28"/>
        </w:rPr>
        <w:t>Première  professionnelle  ELEEC</w:t>
      </w:r>
    </w:p>
    <w:p w:rsidR="00166AD9" w:rsidRPr="00EF684C" w:rsidRDefault="00166AD9" w:rsidP="00166A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17365D" w:themeFill="text2" w:themeFillShade="BF"/>
        <w:spacing w:line="240" w:lineRule="auto"/>
        <w:jc w:val="center"/>
        <w:rPr>
          <w:rFonts w:cstheme="minorHAnsi"/>
          <w:color w:val="FFFFFF" w:themeColor="background1"/>
          <w:sz w:val="24"/>
          <w:szCs w:val="28"/>
        </w:rPr>
      </w:pPr>
      <w:r w:rsidRPr="00EF684C">
        <w:rPr>
          <w:rFonts w:cstheme="minorHAnsi"/>
          <w:color w:val="FFFFFF" w:themeColor="background1"/>
          <w:sz w:val="24"/>
          <w:szCs w:val="28"/>
        </w:rPr>
        <w:t xml:space="preserve"> TRAVAUX PROFESSIONNELS  </w:t>
      </w:r>
    </w:p>
    <w:p w:rsidR="00166AD9" w:rsidRPr="00EF684C" w:rsidRDefault="00166AD9" w:rsidP="00166A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17365D" w:themeFill="text2" w:themeFillShade="BF"/>
        <w:spacing w:line="240" w:lineRule="auto"/>
        <w:jc w:val="center"/>
        <w:rPr>
          <w:rFonts w:cstheme="minorHAnsi"/>
          <w:sz w:val="24"/>
          <w:szCs w:val="28"/>
        </w:rPr>
      </w:pPr>
      <w:r w:rsidRPr="00EF684C">
        <w:rPr>
          <w:rFonts w:cstheme="minorHAnsi"/>
          <w:sz w:val="24"/>
          <w:szCs w:val="28"/>
        </w:rPr>
        <w:t xml:space="preserve">Séquence 3   </w:t>
      </w:r>
    </w:p>
    <w:p w:rsidR="00166AD9" w:rsidRPr="00EF684C" w:rsidRDefault="00166AD9" w:rsidP="00166A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17365D" w:themeFill="text2" w:themeFillShade="BF"/>
        <w:spacing w:line="240" w:lineRule="auto"/>
        <w:jc w:val="center"/>
        <w:rPr>
          <w:rFonts w:cstheme="minorHAnsi"/>
          <w:sz w:val="24"/>
          <w:szCs w:val="28"/>
        </w:rPr>
      </w:pPr>
      <w:r w:rsidRPr="00EF684C">
        <w:rPr>
          <w:rFonts w:cstheme="minorHAnsi"/>
          <w:sz w:val="24"/>
          <w:szCs w:val="28"/>
        </w:rPr>
        <w:t>TP 1 - Initiation au câblage par bus EIB - 3 Heures</w:t>
      </w:r>
    </w:p>
    <w:p w:rsidR="00166AD9" w:rsidRPr="00EF684C" w:rsidRDefault="00166AD9" w:rsidP="00166A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17365D" w:themeFill="text2" w:themeFillShade="BF"/>
        <w:spacing w:line="240" w:lineRule="auto"/>
        <w:jc w:val="center"/>
        <w:rPr>
          <w:rFonts w:cstheme="minorHAnsi"/>
          <w:sz w:val="28"/>
          <w:szCs w:val="28"/>
          <w:lang w:val="en-US"/>
        </w:rPr>
      </w:pPr>
      <w:r w:rsidRPr="00EF684C">
        <w:rPr>
          <w:rFonts w:cstheme="minorHAnsi"/>
          <w:sz w:val="24"/>
          <w:szCs w:val="28"/>
        </w:rPr>
        <w:t xml:space="preserve"> </w:t>
      </w:r>
      <w:r w:rsidRPr="00EF684C">
        <w:rPr>
          <w:rFonts w:cstheme="minorHAnsi"/>
          <w:sz w:val="24"/>
          <w:szCs w:val="28"/>
          <w:lang w:val="en-US"/>
        </w:rPr>
        <w:t>SYSTEME KNX</w:t>
      </w:r>
    </w:p>
    <w:p w:rsidR="00EF684C" w:rsidRPr="00EF684C" w:rsidRDefault="00EF684C" w:rsidP="00EF684C">
      <w:r w:rsidRPr="00EF684C">
        <w:t>Q</w:t>
      </w:r>
      <w:r>
        <w:t xml:space="preserve">u'est ce que la domotique: regarder les vidéos d'applications sur le site "journées-domotique.com" </w:t>
      </w:r>
      <w:r w:rsidRPr="00EF684C">
        <w:t>http://www.journees-domotique.com/live/video-application-domotique</w:t>
      </w:r>
    </w:p>
    <w:p w:rsidR="00166AD9" w:rsidRDefault="00F72B92" w:rsidP="00FD40F1">
      <w:pPr>
        <w:pStyle w:val="Titre2"/>
        <w:rPr>
          <w:rFonts w:cstheme="minorHAnsi"/>
        </w:rPr>
      </w:pPr>
      <w:r w:rsidRPr="00FD40F1">
        <w:t xml:space="preserve">Partie théorique: comprendre pourquoi utiliser et comment fonctionne le système KNX             </w:t>
      </w:r>
      <w:r>
        <w:rPr>
          <w:rFonts w:cstheme="minorHAnsi"/>
        </w:rPr>
        <w:t xml:space="preserve">      </w:t>
      </w:r>
      <w:r w:rsidR="00FD40F1">
        <w:rPr>
          <w:rFonts w:cstheme="minorHAnsi"/>
        </w:rPr>
        <w:tab/>
      </w:r>
      <w:r w:rsidR="00FD40F1">
        <w:rPr>
          <w:rFonts w:cstheme="minorHAnsi"/>
        </w:rPr>
        <w:tab/>
      </w:r>
      <w:r w:rsidR="00FD40F1">
        <w:rPr>
          <w:rFonts w:cstheme="minorHAnsi"/>
        </w:rPr>
        <w:tab/>
      </w:r>
      <w:r w:rsidR="00FD40F1">
        <w:rPr>
          <w:rFonts w:cstheme="minorHAnsi"/>
        </w:rPr>
        <w:tab/>
      </w:r>
      <w:r w:rsidR="00FD40F1">
        <w:rPr>
          <w:rFonts w:cstheme="minorHAnsi"/>
        </w:rPr>
        <w:tab/>
      </w:r>
      <w:r w:rsidR="00FD40F1">
        <w:rPr>
          <w:rFonts w:cstheme="minorHAnsi"/>
        </w:rPr>
        <w:tab/>
      </w:r>
      <w:r w:rsidR="00FD40F1">
        <w:rPr>
          <w:rFonts w:cstheme="minorHAnsi"/>
        </w:rPr>
        <w:tab/>
      </w:r>
      <w:r w:rsidR="00FD40F1">
        <w:rPr>
          <w:rFonts w:cstheme="minorHAnsi"/>
        </w:rPr>
        <w:tab/>
        <w:t xml:space="preserve">       </w:t>
      </w:r>
      <w:r>
        <w:rPr>
          <w:rFonts w:cstheme="minorHAnsi"/>
        </w:rPr>
        <w:t>1h</w:t>
      </w:r>
      <w:r w:rsidR="00FD40F1">
        <w:rPr>
          <w:rFonts w:cstheme="minorHAnsi"/>
        </w:rPr>
        <w:t>eure</w:t>
      </w:r>
      <w:r>
        <w:rPr>
          <w:rFonts w:cstheme="minorHAnsi"/>
        </w:rPr>
        <w:t xml:space="preserve"> </w:t>
      </w:r>
    </w:p>
    <w:p w:rsidR="009A1ACE" w:rsidRPr="002E1A27" w:rsidRDefault="009A1ACE" w:rsidP="009A1ACE">
      <w:pPr>
        <w:autoSpaceDE w:val="0"/>
        <w:autoSpaceDN w:val="0"/>
        <w:adjustRightInd w:val="0"/>
        <w:spacing w:after="0" w:line="240" w:lineRule="auto"/>
        <w:rPr>
          <w:rFonts w:cstheme="minorHAnsi"/>
          <w:sz w:val="20"/>
          <w:szCs w:val="20"/>
          <w:lang w:bidi="ar-SA"/>
        </w:rPr>
      </w:pPr>
      <w:r w:rsidRPr="002E1A27">
        <w:rPr>
          <w:rFonts w:cstheme="minorHAnsi"/>
          <w:sz w:val="20"/>
          <w:szCs w:val="20"/>
          <w:lang w:bidi="ar-SA"/>
        </w:rPr>
        <w:t>A partir du document « KNX La solution intelligente », mis à votre</w:t>
      </w:r>
      <w:r w:rsidR="002E1A27" w:rsidRPr="002E1A27">
        <w:rPr>
          <w:rFonts w:cstheme="minorHAnsi"/>
          <w:sz w:val="20"/>
          <w:szCs w:val="20"/>
          <w:lang w:bidi="ar-SA"/>
        </w:rPr>
        <w:t xml:space="preserve"> </w:t>
      </w:r>
      <w:r w:rsidRPr="002E1A27">
        <w:rPr>
          <w:rFonts w:cstheme="minorHAnsi"/>
          <w:sz w:val="20"/>
          <w:szCs w:val="20"/>
          <w:lang w:bidi="ar-SA"/>
        </w:rPr>
        <w:t>disposition, compléter le q</w:t>
      </w:r>
      <w:r w:rsidR="002E1A27" w:rsidRPr="002E1A27">
        <w:rPr>
          <w:rFonts w:cstheme="minorHAnsi"/>
          <w:sz w:val="20"/>
          <w:szCs w:val="20"/>
          <w:lang w:bidi="ar-SA"/>
        </w:rPr>
        <w:t>uestionnaire suivant.</w:t>
      </w:r>
    </w:p>
    <w:p w:rsidR="009A1ACE" w:rsidRPr="002E1A27" w:rsidRDefault="009D716E" w:rsidP="0093030F">
      <w:pPr>
        <w:pStyle w:val="Titre3"/>
        <w:rPr>
          <w:lang w:bidi="ar-SA"/>
        </w:rPr>
      </w:pPr>
      <w:r>
        <w:rPr>
          <w:lang w:bidi="ar-SA"/>
        </w:rPr>
        <w:t xml:space="preserve">1. </w:t>
      </w:r>
      <w:r w:rsidR="009A1ACE" w:rsidRPr="002E1A27">
        <w:rPr>
          <w:lang w:bidi="ar-SA"/>
        </w:rPr>
        <w:t>INTRODUCTION : Evolution des bâtiments « tertiaires »</w:t>
      </w:r>
    </w:p>
    <w:p w:rsidR="009A1ACE" w:rsidRPr="002E1A27" w:rsidRDefault="009A1ACE" w:rsidP="009A1ACE">
      <w:pPr>
        <w:autoSpaceDE w:val="0"/>
        <w:autoSpaceDN w:val="0"/>
        <w:adjustRightInd w:val="0"/>
        <w:spacing w:after="0" w:line="240" w:lineRule="auto"/>
        <w:rPr>
          <w:rFonts w:cstheme="minorHAnsi"/>
          <w:sz w:val="20"/>
          <w:szCs w:val="20"/>
          <w:lang w:bidi="ar-SA"/>
        </w:rPr>
      </w:pPr>
      <w:r w:rsidRPr="002E1A27">
        <w:rPr>
          <w:rFonts w:cstheme="minorHAnsi"/>
          <w:sz w:val="20"/>
          <w:szCs w:val="20"/>
          <w:lang w:bidi="ar-SA"/>
        </w:rPr>
        <w:t xml:space="preserve">Noter les quatre fonctions techniques essentielles mises en </w:t>
      </w:r>
      <w:r w:rsidR="002E1A27" w:rsidRPr="002E1A27">
        <w:rPr>
          <w:rFonts w:cstheme="minorHAnsi"/>
          <w:sz w:val="20"/>
          <w:szCs w:val="20"/>
          <w:lang w:bidi="ar-SA"/>
        </w:rPr>
        <w:t>œuvre</w:t>
      </w:r>
      <w:r w:rsidRPr="002E1A27">
        <w:rPr>
          <w:rFonts w:cstheme="minorHAnsi"/>
          <w:sz w:val="20"/>
          <w:szCs w:val="20"/>
          <w:lang w:bidi="ar-SA"/>
        </w:rPr>
        <w:t xml:space="preserve"> dans ces bâtiments :</w:t>
      </w:r>
    </w:p>
    <w:p w:rsidR="009A1ACE" w:rsidRPr="002E1A27" w:rsidRDefault="009A1ACE" w:rsidP="009A1A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i/>
          <w:iCs/>
          <w:sz w:val="24"/>
          <w:szCs w:val="24"/>
          <w:lang w:bidi="ar-SA"/>
        </w:rPr>
      </w:pPr>
      <w:r w:rsidRPr="002E1A27">
        <w:rPr>
          <w:rFonts w:cstheme="minorHAnsi"/>
          <w:b/>
          <w:bCs/>
          <w:i/>
          <w:iCs/>
          <w:sz w:val="24"/>
          <w:szCs w:val="24"/>
          <w:lang w:bidi="ar-SA"/>
        </w:rPr>
        <w:t>- ...</w:t>
      </w:r>
      <w:r w:rsidR="002E1A27" w:rsidRPr="002E1A27">
        <w:rPr>
          <w:rFonts w:cstheme="minorHAnsi"/>
          <w:b/>
          <w:bCs/>
          <w:i/>
          <w:iCs/>
          <w:sz w:val="24"/>
          <w:szCs w:val="24"/>
          <w:lang w:bidi="ar-SA"/>
        </w:rPr>
        <w:t>...............................................................................................</w:t>
      </w:r>
    </w:p>
    <w:p w:rsidR="009A1ACE" w:rsidRPr="002E1A27" w:rsidRDefault="009A1ACE" w:rsidP="009A1A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i/>
          <w:iCs/>
          <w:sz w:val="24"/>
          <w:szCs w:val="24"/>
          <w:lang w:bidi="ar-SA"/>
        </w:rPr>
      </w:pPr>
      <w:r w:rsidRPr="002E1A27">
        <w:rPr>
          <w:rFonts w:cstheme="minorHAnsi"/>
          <w:b/>
          <w:bCs/>
          <w:i/>
          <w:iCs/>
          <w:sz w:val="24"/>
          <w:szCs w:val="24"/>
          <w:lang w:bidi="ar-SA"/>
        </w:rPr>
        <w:t>- ...</w:t>
      </w:r>
      <w:r w:rsidR="002E1A27" w:rsidRPr="002E1A27">
        <w:rPr>
          <w:rFonts w:cstheme="minorHAnsi"/>
          <w:b/>
          <w:bCs/>
          <w:i/>
          <w:iCs/>
          <w:sz w:val="24"/>
          <w:szCs w:val="24"/>
          <w:lang w:bidi="ar-SA"/>
        </w:rPr>
        <w:t>................................................................................................</w:t>
      </w:r>
    </w:p>
    <w:p w:rsidR="009A1ACE" w:rsidRPr="002E1A27" w:rsidRDefault="009A1ACE" w:rsidP="009A1A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i/>
          <w:iCs/>
          <w:sz w:val="24"/>
          <w:szCs w:val="24"/>
          <w:lang w:bidi="ar-SA"/>
        </w:rPr>
      </w:pPr>
      <w:r w:rsidRPr="002E1A27">
        <w:rPr>
          <w:rFonts w:cstheme="minorHAnsi"/>
          <w:b/>
          <w:bCs/>
          <w:i/>
          <w:iCs/>
          <w:sz w:val="24"/>
          <w:szCs w:val="24"/>
          <w:lang w:bidi="ar-SA"/>
        </w:rPr>
        <w:t>- ..</w:t>
      </w:r>
      <w:r w:rsidR="002E1A27" w:rsidRPr="002E1A27">
        <w:rPr>
          <w:rFonts w:cstheme="minorHAnsi"/>
          <w:b/>
          <w:bCs/>
          <w:i/>
          <w:iCs/>
          <w:sz w:val="24"/>
          <w:szCs w:val="24"/>
          <w:lang w:bidi="ar-SA"/>
        </w:rPr>
        <w:t>................................................................................................</w:t>
      </w:r>
      <w:r w:rsidRPr="002E1A27">
        <w:rPr>
          <w:rFonts w:cstheme="minorHAnsi"/>
          <w:b/>
          <w:bCs/>
          <w:i/>
          <w:iCs/>
          <w:sz w:val="24"/>
          <w:szCs w:val="24"/>
          <w:lang w:bidi="ar-SA"/>
        </w:rPr>
        <w:t>.</w:t>
      </w:r>
    </w:p>
    <w:p w:rsidR="009A1ACE" w:rsidRPr="002E1A27" w:rsidRDefault="002E1A27" w:rsidP="009A1A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i/>
          <w:iCs/>
          <w:sz w:val="20"/>
          <w:szCs w:val="20"/>
          <w:lang w:bidi="ar-SA"/>
        </w:rPr>
      </w:pPr>
      <w:r w:rsidRPr="002E1A27">
        <w:rPr>
          <w:rFonts w:cstheme="minorHAnsi"/>
          <w:b/>
          <w:bCs/>
          <w:i/>
          <w:iCs/>
          <w:sz w:val="24"/>
          <w:szCs w:val="24"/>
          <w:lang w:bidi="ar-SA"/>
        </w:rPr>
        <w:t>- ...................................................................................................</w:t>
      </w:r>
    </w:p>
    <w:p w:rsidR="009A1ACE" w:rsidRPr="002E1A27" w:rsidRDefault="009A1ACE" w:rsidP="009A1A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i/>
          <w:iCs/>
          <w:sz w:val="20"/>
          <w:szCs w:val="20"/>
          <w:lang w:bidi="ar-SA"/>
        </w:rPr>
      </w:pPr>
    </w:p>
    <w:p w:rsidR="009A1ACE" w:rsidRPr="002E1A27" w:rsidRDefault="009A1ACE" w:rsidP="009A1ACE">
      <w:pPr>
        <w:autoSpaceDE w:val="0"/>
        <w:autoSpaceDN w:val="0"/>
        <w:adjustRightInd w:val="0"/>
        <w:spacing w:after="0" w:line="240" w:lineRule="auto"/>
        <w:rPr>
          <w:rFonts w:cstheme="minorHAnsi"/>
          <w:sz w:val="20"/>
          <w:szCs w:val="20"/>
          <w:lang w:bidi="ar-SA"/>
        </w:rPr>
      </w:pPr>
      <w:r w:rsidRPr="002E1A27">
        <w:rPr>
          <w:rFonts w:cstheme="minorHAnsi"/>
          <w:sz w:val="20"/>
          <w:szCs w:val="20"/>
          <w:lang w:bidi="ar-SA"/>
        </w:rPr>
        <w:t>Noter les exigences auxquelles les bâtiments « tertiaire » doivent</w:t>
      </w:r>
      <w:r w:rsidR="002E1A27">
        <w:rPr>
          <w:rFonts w:cstheme="minorHAnsi"/>
          <w:sz w:val="20"/>
          <w:szCs w:val="20"/>
          <w:lang w:bidi="ar-SA"/>
        </w:rPr>
        <w:t xml:space="preserve"> </w:t>
      </w:r>
      <w:r w:rsidRPr="002E1A27">
        <w:rPr>
          <w:rFonts w:cstheme="minorHAnsi"/>
          <w:sz w:val="20"/>
          <w:szCs w:val="20"/>
          <w:lang w:bidi="ar-SA"/>
        </w:rPr>
        <w:t>répondre :</w:t>
      </w:r>
    </w:p>
    <w:p w:rsidR="002E1A27" w:rsidRPr="002E1A27" w:rsidRDefault="002E1A27" w:rsidP="002E1A2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i/>
          <w:iCs/>
          <w:sz w:val="24"/>
          <w:szCs w:val="24"/>
          <w:lang w:bidi="ar-SA"/>
        </w:rPr>
      </w:pPr>
      <w:r w:rsidRPr="002E1A27">
        <w:rPr>
          <w:rFonts w:cstheme="minorHAnsi"/>
          <w:b/>
          <w:bCs/>
          <w:i/>
          <w:iCs/>
          <w:sz w:val="24"/>
          <w:szCs w:val="24"/>
          <w:lang w:bidi="ar-SA"/>
        </w:rPr>
        <w:t>- ..................................................................................................</w:t>
      </w:r>
    </w:p>
    <w:p w:rsidR="002E1A27" w:rsidRPr="002E1A27" w:rsidRDefault="002E1A27" w:rsidP="002E1A2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i/>
          <w:iCs/>
          <w:sz w:val="24"/>
          <w:szCs w:val="24"/>
          <w:lang w:bidi="ar-SA"/>
        </w:rPr>
      </w:pPr>
      <w:r w:rsidRPr="002E1A27">
        <w:rPr>
          <w:rFonts w:cstheme="minorHAnsi"/>
          <w:b/>
          <w:bCs/>
          <w:i/>
          <w:iCs/>
          <w:sz w:val="24"/>
          <w:szCs w:val="24"/>
          <w:lang w:bidi="ar-SA"/>
        </w:rPr>
        <w:t>- ...................................................................................................</w:t>
      </w:r>
    </w:p>
    <w:p w:rsidR="002E1A27" w:rsidRPr="002E1A27" w:rsidRDefault="002E1A27" w:rsidP="002E1A2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i/>
          <w:iCs/>
          <w:sz w:val="24"/>
          <w:szCs w:val="24"/>
          <w:lang w:bidi="ar-SA"/>
        </w:rPr>
      </w:pPr>
      <w:r w:rsidRPr="002E1A27">
        <w:rPr>
          <w:rFonts w:cstheme="minorHAnsi"/>
          <w:b/>
          <w:bCs/>
          <w:i/>
          <w:iCs/>
          <w:sz w:val="24"/>
          <w:szCs w:val="24"/>
          <w:lang w:bidi="ar-SA"/>
        </w:rPr>
        <w:t>- ...................................................................................................</w:t>
      </w:r>
    </w:p>
    <w:p w:rsidR="002E1A27" w:rsidRPr="002E1A27" w:rsidRDefault="002E1A27" w:rsidP="002E1A2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i/>
          <w:iCs/>
          <w:sz w:val="20"/>
          <w:szCs w:val="20"/>
          <w:lang w:bidi="ar-SA"/>
        </w:rPr>
      </w:pPr>
      <w:r w:rsidRPr="002E1A27">
        <w:rPr>
          <w:rFonts w:cstheme="minorHAnsi"/>
          <w:b/>
          <w:bCs/>
          <w:i/>
          <w:iCs/>
          <w:sz w:val="24"/>
          <w:szCs w:val="24"/>
          <w:lang w:bidi="ar-SA"/>
        </w:rPr>
        <w:t>- ...................................................................................................</w:t>
      </w:r>
    </w:p>
    <w:p w:rsidR="009A1ACE" w:rsidRDefault="009D716E" w:rsidP="0093030F">
      <w:pPr>
        <w:pStyle w:val="Titre3"/>
        <w:rPr>
          <w:lang w:bidi="ar-SA"/>
        </w:rPr>
      </w:pPr>
      <w:r>
        <w:rPr>
          <w:lang w:bidi="ar-SA"/>
        </w:rPr>
        <w:t xml:space="preserve">2. </w:t>
      </w:r>
      <w:r w:rsidR="009A1ACE" w:rsidRPr="009D716E">
        <w:rPr>
          <w:lang w:bidi="ar-SA"/>
        </w:rPr>
        <w:t>EVOLUTION DES INSTALLATIONS</w:t>
      </w:r>
    </w:p>
    <w:p w:rsidR="009A1ACE" w:rsidRDefault="009A1ACE" w:rsidP="0093030F">
      <w:pPr>
        <w:pStyle w:val="Titre6"/>
        <w:rPr>
          <w:lang w:bidi="ar-SA"/>
        </w:rPr>
      </w:pPr>
      <w:r w:rsidRPr="002E1A27">
        <w:rPr>
          <w:lang w:bidi="ar-SA"/>
        </w:rPr>
        <w:t>a - Installation "conventionnelle"</w:t>
      </w:r>
    </w:p>
    <w:p w:rsidR="009A1ACE" w:rsidRDefault="009A1ACE" w:rsidP="009D716E">
      <w:pPr>
        <w:autoSpaceDE w:val="0"/>
        <w:autoSpaceDN w:val="0"/>
        <w:adjustRightInd w:val="0"/>
        <w:spacing w:after="0" w:line="240" w:lineRule="auto"/>
        <w:rPr>
          <w:rFonts w:cstheme="minorHAnsi"/>
          <w:sz w:val="20"/>
          <w:szCs w:val="20"/>
          <w:lang w:bidi="ar-SA"/>
        </w:rPr>
      </w:pPr>
      <w:r w:rsidRPr="002E1A27">
        <w:rPr>
          <w:rFonts w:cstheme="minorHAnsi"/>
          <w:sz w:val="20"/>
          <w:szCs w:val="20"/>
          <w:lang w:bidi="ar-SA"/>
        </w:rPr>
        <w:t>Sur le schéma ci-contre, repasser les liaisons électriques</w:t>
      </w:r>
      <w:r w:rsidR="009D716E">
        <w:rPr>
          <w:rFonts w:cstheme="minorHAnsi"/>
          <w:sz w:val="20"/>
          <w:szCs w:val="20"/>
          <w:lang w:bidi="ar-SA"/>
        </w:rPr>
        <w:t xml:space="preserve"> </w:t>
      </w:r>
      <w:r w:rsidRPr="002E1A27">
        <w:rPr>
          <w:rFonts w:cstheme="minorHAnsi"/>
          <w:sz w:val="20"/>
          <w:szCs w:val="20"/>
          <w:lang w:bidi="ar-SA"/>
        </w:rPr>
        <w:t>associées à la commande :</w:t>
      </w:r>
      <w:r w:rsidR="009D716E">
        <w:rPr>
          <w:rFonts w:cstheme="minorHAnsi"/>
          <w:sz w:val="20"/>
          <w:szCs w:val="20"/>
          <w:lang w:bidi="ar-SA"/>
        </w:rPr>
        <w:t xml:space="preserve"> </w:t>
      </w:r>
      <w:r w:rsidRPr="002E1A27">
        <w:rPr>
          <w:rFonts w:cstheme="minorHAnsi"/>
          <w:sz w:val="20"/>
          <w:szCs w:val="20"/>
          <w:lang w:bidi="ar-SA"/>
        </w:rPr>
        <w:t xml:space="preserve">Des volets roulants (en rouge) </w:t>
      </w:r>
      <w:r w:rsidR="009D716E">
        <w:rPr>
          <w:noProof/>
          <w:lang w:eastAsia="fr-FR" w:bidi="ar-SA"/>
        </w:rPr>
        <w:drawing>
          <wp:inline distT="0" distB="0" distL="0" distR="0">
            <wp:extent cx="5760720" cy="2351409"/>
            <wp:effectExtent l="19050" t="0" r="0" b="0"/>
            <wp:docPr id="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51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ACE" w:rsidRDefault="009A1ACE" w:rsidP="0093030F">
      <w:pPr>
        <w:pStyle w:val="Titre6"/>
        <w:rPr>
          <w:lang w:bidi="ar-SA"/>
        </w:rPr>
      </w:pPr>
      <w:r w:rsidRPr="009D716E">
        <w:rPr>
          <w:lang w:bidi="ar-SA"/>
        </w:rPr>
        <w:lastRenderedPageBreak/>
        <w:t>b - Installation "intelligente" : La solution KNX</w:t>
      </w:r>
    </w:p>
    <w:p w:rsidR="009D716E" w:rsidRPr="009D716E" w:rsidRDefault="009D716E" w:rsidP="009A1A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0"/>
          <w:szCs w:val="20"/>
          <w:lang w:bidi="ar-SA"/>
        </w:rPr>
      </w:pPr>
    </w:p>
    <w:p w:rsidR="009A1ACE" w:rsidRPr="009D716E" w:rsidRDefault="009A1ACE" w:rsidP="009A1ACE">
      <w:pPr>
        <w:autoSpaceDE w:val="0"/>
        <w:autoSpaceDN w:val="0"/>
        <w:adjustRightInd w:val="0"/>
        <w:spacing w:after="0" w:line="240" w:lineRule="auto"/>
        <w:rPr>
          <w:rFonts w:cstheme="minorHAnsi"/>
          <w:sz w:val="20"/>
          <w:szCs w:val="20"/>
          <w:lang w:bidi="ar-SA"/>
        </w:rPr>
      </w:pPr>
      <w:r w:rsidRPr="009D716E">
        <w:rPr>
          <w:rFonts w:cstheme="minorHAnsi"/>
          <w:sz w:val="20"/>
          <w:szCs w:val="20"/>
          <w:lang w:bidi="ar-SA"/>
        </w:rPr>
        <w:t>Sur le schéma ci-contre, repasser également en couleur,), les liaisons électriques associées à la commande :</w:t>
      </w:r>
    </w:p>
    <w:p w:rsidR="009A1ACE" w:rsidRPr="009D716E" w:rsidRDefault="009A1ACE" w:rsidP="009A1ACE">
      <w:pPr>
        <w:pStyle w:val="Titre2"/>
        <w:rPr>
          <w:rFonts w:asciiTheme="minorHAnsi" w:hAnsiTheme="minorHAnsi" w:cstheme="minorHAnsi"/>
          <w:sz w:val="20"/>
          <w:szCs w:val="20"/>
          <w:lang w:bidi="ar-SA"/>
        </w:rPr>
      </w:pPr>
      <w:r w:rsidRPr="009D716E">
        <w:rPr>
          <w:rFonts w:asciiTheme="minorHAnsi" w:hAnsiTheme="minorHAnsi" w:cstheme="minorHAnsi"/>
          <w:sz w:val="20"/>
          <w:szCs w:val="20"/>
          <w:lang w:bidi="ar-SA"/>
        </w:rPr>
        <w:t>Des volets roulants (en rouge)et du variateur de lumière (en vert).</w:t>
      </w:r>
    </w:p>
    <w:p w:rsidR="009A1ACE" w:rsidRPr="009A1ACE" w:rsidRDefault="009A1ACE" w:rsidP="009A1ACE">
      <w:pPr>
        <w:rPr>
          <w:lang w:bidi="ar-SA"/>
        </w:rPr>
      </w:pPr>
      <w:r>
        <w:rPr>
          <w:noProof/>
          <w:lang w:eastAsia="fr-FR" w:bidi="ar-SA"/>
        </w:rPr>
        <w:drawing>
          <wp:inline distT="0" distB="0" distL="0" distR="0">
            <wp:extent cx="5760720" cy="3343190"/>
            <wp:effectExtent l="1905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43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16E" w:rsidRPr="009D716E" w:rsidRDefault="009D716E" w:rsidP="0093030F">
      <w:pPr>
        <w:rPr>
          <w:lang w:bidi="ar-SA"/>
        </w:rPr>
      </w:pPr>
      <w:r w:rsidRPr="009D716E">
        <w:rPr>
          <w:lang w:bidi="ar-SA"/>
        </w:rPr>
        <w:t>Conclusion sur la différence entre une installation conventionnelle et une installation de type KNX:</w:t>
      </w:r>
    </w:p>
    <w:p w:rsidR="009D716E" w:rsidRPr="009D716E" w:rsidRDefault="009D716E" w:rsidP="009D716E">
      <w:pPr>
        <w:rPr>
          <w:lang w:bidi="ar-SA"/>
        </w:rPr>
      </w:pPr>
      <w:r>
        <w:rPr>
          <w:lang w:bidi="ar-SA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9A1ACE" w:rsidRDefault="009D716E" w:rsidP="0093030F">
      <w:pPr>
        <w:pStyle w:val="Titre3"/>
        <w:rPr>
          <w:lang w:bidi="ar-SA"/>
        </w:rPr>
      </w:pPr>
      <w:r>
        <w:rPr>
          <w:lang w:bidi="ar-SA"/>
        </w:rPr>
        <w:t xml:space="preserve">3. </w:t>
      </w:r>
      <w:r w:rsidR="009A1ACE">
        <w:rPr>
          <w:lang w:bidi="ar-SA"/>
        </w:rPr>
        <w:t>LA SOLUTION « INTELLIGENTE » KNX</w:t>
      </w:r>
    </w:p>
    <w:p w:rsidR="009D716E" w:rsidRDefault="009D716E" w:rsidP="009A1ACE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20"/>
          <w:szCs w:val="20"/>
          <w:lang w:bidi="ar-SA"/>
        </w:rPr>
      </w:pPr>
    </w:p>
    <w:p w:rsidR="009A1ACE" w:rsidRPr="009D716E" w:rsidRDefault="009D716E" w:rsidP="009D716E">
      <w:pPr>
        <w:autoSpaceDE w:val="0"/>
        <w:autoSpaceDN w:val="0"/>
        <w:adjustRightInd w:val="0"/>
        <w:spacing w:after="0" w:line="360" w:lineRule="auto"/>
        <w:rPr>
          <w:rFonts w:cstheme="minorHAnsi"/>
          <w:szCs w:val="20"/>
          <w:lang w:bidi="ar-SA"/>
        </w:rPr>
      </w:pPr>
      <w:r>
        <w:rPr>
          <w:rFonts w:cstheme="minorHAnsi"/>
          <w:szCs w:val="20"/>
          <w:lang w:bidi="ar-SA"/>
        </w:rPr>
        <w:tab/>
      </w:r>
      <w:r w:rsidR="009A1ACE" w:rsidRPr="009D716E">
        <w:rPr>
          <w:rFonts w:cstheme="minorHAnsi"/>
          <w:szCs w:val="20"/>
          <w:lang w:bidi="ar-SA"/>
        </w:rPr>
        <w:t>KNX propose des solutions pour toutes les fonctions techniques du</w:t>
      </w:r>
      <w:r w:rsidRPr="009D716E">
        <w:rPr>
          <w:rFonts w:cstheme="minorHAnsi"/>
          <w:szCs w:val="20"/>
          <w:lang w:bidi="ar-SA"/>
        </w:rPr>
        <w:t xml:space="preserve"> </w:t>
      </w:r>
      <w:r w:rsidR="009A1ACE" w:rsidRPr="009D716E">
        <w:rPr>
          <w:rFonts w:cstheme="minorHAnsi"/>
          <w:szCs w:val="20"/>
          <w:lang w:bidi="ar-SA"/>
        </w:rPr>
        <w:t>bâtiment (éclairage, commande de stores et volets roulants, gestion</w:t>
      </w:r>
      <w:r w:rsidRPr="009D716E">
        <w:rPr>
          <w:rFonts w:cstheme="minorHAnsi"/>
          <w:szCs w:val="20"/>
          <w:lang w:bidi="ar-SA"/>
        </w:rPr>
        <w:t xml:space="preserve"> </w:t>
      </w:r>
      <w:r w:rsidR="009A1ACE" w:rsidRPr="009D716E">
        <w:rPr>
          <w:rFonts w:cstheme="minorHAnsi"/>
          <w:szCs w:val="20"/>
          <w:lang w:bidi="ar-SA"/>
        </w:rPr>
        <w:t>du bâtiment…).</w:t>
      </w:r>
      <w:r>
        <w:rPr>
          <w:rFonts w:cstheme="minorHAnsi"/>
          <w:szCs w:val="20"/>
          <w:lang w:bidi="ar-SA"/>
        </w:rPr>
        <w:t xml:space="preserve"> </w:t>
      </w:r>
      <w:r w:rsidR="009A1ACE" w:rsidRPr="009D716E">
        <w:rPr>
          <w:rFonts w:cstheme="minorHAnsi"/>
          <w:szCs w:val="20"/>
          <w:lang w:bidi="ar-SA"/>
        </w:rPr>
        <w:t>KNX fait communiquer entre elles toutes les fonctions techniques</w:t>
      </w:r>
      <w:r w:rsidRPr="009D716E">
        <w:rPr>
          <w:rFonts w:cstheme="minorHAnsi"/>
          <w:szCs w:val="20"/>
          <w:lang w:bidi="ar-SA"/>
        </w:rPr>
        <w:t xml:space="preserve"> </w:t>
      </w:r>
      <w:r w:rsidR="009A1ACE" w:rsidRPr="009D716E">
        <w:rPr>
          <w:rFonts w:cstheme="minorHAnsi"/>
          <w:szCs w:val="20"/>
          <w:lang w:bidi="ar-SA"/>
        </w:rPr>
        <w:t>d'un même bâtiment qui, jusqu'à présent fonctionnaient</w:t>
      </w:r>
      <w:r w:rsidRPr="009D716E">
        <w:rPr>
          <w:rFonts w:cstheme="minorHAnsi"/>
          <w:szCs w:val="20"/>
          <w:lang w:bidi="ar-SA"/>
        </w:rPr>
        <w:t xml:space="preserve"> </w:t>
      </w:r>
      <w:r w:rsidR="009A1ACE" w:rsidRPr="009D716E">
        <w:rPr>
          <w:rFonts w:cstheme="minorHAnsi"/>
          <w:szCs w:val="20"/>
          <w:lang w:bidi="ar-SA"/>
        </w:rPr>
        <w:t>séparément.</w:t>
      </w:r>
    </w:p>
    <w:p w:rsidR="009A1ACE" w:rsidRPr="009D716E" w:rsidRDefault="009D716E" w:rsidP="009D716E">
      <w:pPr>
        <w:autoSpaceDE w:val="0"/>
        <w:autoSpaceDN w:val="0"/>
        <w:adjustRightInd w:val="0"/>
        <w:spacing w:after="0" w:line="360" w:lineRule="auto"/>
        <w:rPr>
          <w:rFonts w:cstheme="minorHAnsi"/>
          <w:szCs w:val="20"/>
          <w:lang w:bidi="ar-SA"/>
        </w:rPr>
      </w:pPr>
      <w:r>
        <w:rPr>
          <w:rFonts w:cstheme="minorHAnsi"/>
          <w:szCs w:val="20"/>
          <w:lang w:bidi="ar-SA"/>
        </w:rPr>
        <w:tab/>
      </w:r>
      <w:r w:rsidR="009A1ACE" w:rsidRPr="009D716E">
        <w:rPr>
          <w:rFonts w:cstheme="minorHAnsi"/>
          <w:szCs w:val="20"/>
          <w:lang w:bidi="ar-SA"/>
        </w:rPr>
        <w:t>L'interaction entre les fonctions techniques s'illustre lorsque dans un</w:t>
      </w:r>
      <w:r w:rsidRPr="009D716E">
        <w:rPr>
          <w:rFonts w:cstheme="minorHAnsi"/>
          <w:szCs w:val="20"/>
          <w:lang w:bidi="ar-SA"/>
        </w:rPr>
        <w:t xml:space="preserve"> </w:t>
      </w:r>
      <w:r w:rsidR="009A1ACE" w:rsidRPr="009D716E">
        <w:rPr>
          <w:rFonts w:cstheme="minorHAnsi"/>
          <w:szCs w:val="20"/>
          <w:lang w:bidi="ar-SA"/>
        </w:rPr>
        <w:t>bureau, par exemple, le détecteur de présence, muni d'un capteur</w:t>
      </w:r>
      <w:r w:rsidRPr="009D716E">
        <w:rPr>
          <w:rFonts w:cstheme="minorHAnsi"/>
          <w:szCs w:val="20"/>
          <w:lang w:bidi="ar-SA"/>
        </w:rPr>
        <w:t xml:space="preserve"> </w:t>
      </w:r>
      <w:r w:rsidR="009A1ACE" w:rsidRPr="009D716E">
        <w:rPr>
          <w:rFonts w:cstheme="minorHAnsi"/>
          <w:szCs w:val="20"/>
          <w:lang w:bidi="ar-SA"/>
        </w:rPr>
        <w:t>de luminosité, agit sur :</w:t>
      </w:r>
    </w:p>
    <w:p w:rsidR="009A1ACE" w:rsidRPr="009D716E" w:rsidRDefault="009D716E" w:rsidP="009D716E">
      <w:pPr>
        <w:autoSpaceDE w:val="0"/>
        <w:autoSpaceDN w:val="0"/>
        <w:adjustRightInd w:val="0"/>
        <w:spacing w:after="0" w:line="360" w:lineRule="auto"/>
        <w:rPr>
          <w:rFonts w:cstheme="minorHAnsi"/>
          <w:szCs w:val="20"/>
          <w:lang w:bidi="ar-SA"/>
        </w:rPr>
      </w:pPr>
      <w:r>
        <w:rPr>
          <w:rFonts w:cstheme="minorHAnsi"/>
          <w:szCs w:val="20"/>
          <w:lang w:bidi="ar-SA"/>
        </w:rPr>
        <w:tab/>
      </w:r>
      <w:r w:rsidR="009A1ACE" w:rsidRPr="009D716E">
        <w:rPr>
          <w:rFonts w:cstheme="minorHAnsi"/>
          <w:szCs w:val="20"/>
          <w:lang w:bidi="ar-SA"/>
        </w:rPr>
        <w:t>- la fonction éclairage d'une pièce (variation de lumière en fonction</w:t>
      </w:r>
      <w:r w:rsidRPr="009D716E">
        <w:rPr>
          <w:rFonts w:cstheme="minorHAnsi"/>
          <w:szCs w:val="20"/>
          <w:lang w:bidi="ar-SA"/>
        </w:rPr>
        <w:t xml:space="preserve"> </w:t>
      </w:r>
      <w:r w:rsidR="009A1ACE" w:rsidRPr="009D716E">
        <w:rPr>
          <w:rFonts w:cstheme="minorHAnsi"/>
          <w:szCs w:val="20"/>
          <w:lang w:bidi="ar-SA"/>
        </w:rPr>
        <w:t>de l'apport de lumière extérieure),</w:t>
      </w:r>
    </w:p>
    <w:p w:rsidR="009A1ACE" w:rsidRPr="009D716E" w:rsidRDefault="009D716E" w:rsidP="009D716E">
      <w:pPr>
        <w:autoSpaceDE w:val="0"/>
        <w:autoSpaceDN w:val="0"/>
        <w:adjustRightInd w:val="0"/>
        <w:spacing w:after="0" w:line="360" w:lineRule="auto"/>
        <w:rPr>
          <w:rFonts w:cstheme="minorHAnsi"/>
          <w:szCs w:val="20"/>
          <w:lang w:bidi="ar-SA"/>
        </w:rPr>
      </w:pPr>
      <w:r>
        <w:rPr>
          <w:rFonts w:cstheme="minorHAnsi"/>
          <w:szCs w:val="20"/>
          <w:lang w:bidi="ar-SA"/>
        </w:rPr>
        <w:tab/>
      </w:r>
      <w:r w:rsidR="009A1ACE" w:rsidRPr="009D716E">
        <w:rPr>
          <w:rFonts w:cstheme="minorHAnsi"/>
          <w:szCs w:val="20"/>
          <w:lang w:bidi="ar-SA"/>
        </w:rPr>
        <w:t>- la fonction commande des stores (ouverture/fermeture en fonction</w:t>
      </w:r>
      <w:r w:rsidRPr="009D716E">
        <w:rPr>
          <w:rFonts w:cstheme="minorHAnsi"/>
          <w:szCs w:val="20"/>
          <w:lang w:bidi="ar-SA"/>
        </w:rPr>
        <w:t xml:space="preserve"> </w:t>
      </w:r>
      <w:r w:rsidR="009A1ACE" w:rsidRPr="009D716E">
        <w:rPr>
          <w:rFonts w:cstheme="minorHAnsi"/>
          <w:szCs w:val="20"/>
          <w:lang w:bidi="ar-SA"/>
        </w:rPr>
        <w:t>de l'ensoleillement),</w:t>
      </w:r>
    </w:p>
    <w:p w:rsidR="009A1ACE" w:rsidRPr="009D716E" w:rsidRDefault="009D716E" w:rsidP="009D716E">
      <w:pPr>
        <w:autoSpaceDE w:val="0"/>
        <w:autoSpaceDN w:val="0"/>
        <w:adjustRightInd w:val="0"/>
        <w:spacing w:after="0" w:line="360" w:lineRule="auto"/>
        <w:rPr>
          <w:rFonts w:cstheme="minorHAnsi"/>
          <w:szCs w:val="20"/>
          <w:lang w:bidi="ar-SA"/>
        </w:rPr>
      </w:pPr>
      <w:r>
        <w:rPr>
          <w:rFonts w:cstheme="minorHAnsi"/>
          <w:szCs w:val="20"/>
          <w:lang w:bidi="ar-SA"/>
        </w:rPr>
        <w:tab/>
      </w:r>
      <w:r w:rsidR="009A1ACE" w:rsidRPr="009D716E">
        <w:rPr>
          <w:rFonts w:cstheme="minorHAnsi"/>
          <w:szCs w:val="20"/>
          <w:lang w:bidi="ar-SA"/>
        </w:rPr>
        <w:t>- la fonction chauffage (mode « économie » si aucune présence</w:t>
      </w:r>
      <w:r w:rsidRPr="009D716E">
        <w:rPr>
          <w:rFonts w:cstheme="minorHAnsi"/>
          <w:szCs w:val="20"/>
          <w:lang w:bidi="ar-SA"/>
        </w:rPr>
        <w:t xml:space="preserve"> </w:t>
      </w:r>
      <w:r w:rsidR="009A1ACE" w:rsidRPr="009D716E">
        <w:rPr>
          <w:rFonts w:cstheme="minorHAnsi"/>
          <w:szCs w:val="20"/>
          <w:lang w:bidi="ar-SA"/>
        </w:rPr>
        <w:t>dans le bureau).</w:t>
      </w:r>
    </w:p>
    <w:p w:rsidR="009A1ACE" w:rsidRPr="009D716E" w:rsidRDefault="009A1ACE" w:rsidP="009D716E">
      <w:pPr>
        <w:autoSpaceDE w:val="0"/>
        <w:autoSpaceDN w:val="0"/>
        <w:adjustRightInd w:val="0"/>
        <w:spacing w:after="0" w:line="360" w:lineRule="auto"/>
        <w:rPr>
          <w:rFonts w:cstheme="minorHAnsi"/>
          <w:szCs w:val="20"/>
          <w:lang w:bidi="ar-SA"/>
        </w:rPr>
      </w:pPr>
      <w:r w:rsidRPr="009D716E">
        <w:rPr>
          <w:rFonts w:cstheme="minorHAnsi"/>
          <w:szCs w:val="20"/>
          <w:lang w:bidi="ar-SA"/>
        </w:rPr>
        <w:t>Dans une installation « conventionnelle », la commande des stores</w:t>
      </w:r>
      <w:r w:rsidR="009D716E" w:rsidRPr="009D716E">
        <w:rPr>
          <w:rFonts w:cstheme="minorHAnsi"/>
          <w:szCs w:val="20"/>
          <w:lang w:bidi="ar-SA"/>
        </w:rPr>
        <w:t xml:space="preserve"> </w:t>
      </w:r>
      <w:r w:rsidRPr="009D716E">
        <w:rPr>
          <w:rFonts w:cstheme="minorHAnsi"/>
          <w:szCs w:val="20"/>
          <w:lang w:bidi="ar-SA"/>
        </w:rPr>
        <w:t>ne peut se faire que par les boutons poussoirs câblés à cet effet</w:t>
      </w:r>
      <w:r w:rsidR="009D716E">
        <w:rPr>
          <w:rFonts w:cstheme="minorHAnsi"/>
          <w:szCs w:val="20"/>
          <w:lang w:bidi="ar-SA"/>
        </w:rPr>
        <w:t>.</w:t>
      </w:r>
    </w:p>
    <w:p w:rsidR="009A1ACE" w:rsidRDefault="009A1ACE" w:rsidP="0093030F">
      <w:pPr>
        <w:pStyle w:val="Titre6"/>
        <w:rPr>
          <w:lang w:bidi="ar-SA"/>
        </w:rPr>
      </w:pPr>
      <w:r>
        <w:rPr>
          <w:lang w:bidi="ar-SA"/>
        </w:rPr>
        <w:lastRenderedPageBreak/>
        <w:t>LES SCENARIOS</w:t>
      </w:r>
    </w:p>
    <w:p w:rsidR="009D716E" w:rsidRPr="009D716E" w:rsidRDefault="009A1ACE" w:rsidP="009D716E">
      <w:pPr>
        <w:rPr>
          <w:lang w:bidi="ar-SA"/>
        </w:rPr>
      </w:pPr>
      <w:r>
        <w:rPr>
          <w:lang w:bidi="ar-SA"/>
        </w:rPr>
        <w:t xml:space="preserve">Préciser par un texte court, un exemple de « scénario » </w:t>
      </w:r>
      <w:r w:rsidR="009D716E">
        <w:rPr>
          <w:lang w:bidi="ar-SA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9A1ACE" w:rsidRDefault="009A1ACE" w:rsidP="009A1ACE">
      <w:pPr>
        <w:autoSpaceDE w:val="0"/>
        <w:autoSpaceDN w:val="0"/>
        <w:adjustRightInd w:val="0"/>
        <w:spacing w:after="0" w:line="240" w:lineRule="auto"/>
        <w:rPr>
          <w:rFonts w:ascii="Helvetica" w:eastAsia="ZapfDingbats" w:hAnsi="Helvetica" w:cs="Helvetica"/>
          <w:sz w:val="20"/>
          <w:szCs w:val="20"/>
          <w:lang w:bidi="ar-SA"/>
        </w:rPr>
      </w:pPr>
      <w:r>
        <w:rPr>
          <w:rFonts w:ascii="Helvetica" w:eastAsia="ZapfDingbats" w:hAnsi="Helvetica" w:cs="Helvetica"/>
          <w:sz w:val="20"/>
          <w:szCs w:val="20"/>
          <w:lang w:bidi="ar-SA"/>
        </w:rPr>
        <w:t>Principaux avantages du système KNX (Associer à chaque texte</w:t>
      </w:r>
    </w:p>
    <w:p w:rsidR="009A1ACE" w:rsidRDefault="009A1ACE" w:rsidP="009A1ACE">
      <w:pPr>
        <w:rPr>
          <w:rFonts w:ascii="Helvetica" w:eastAsia="ZapfDingbats" w:hAnsi="Helvetica" w:cs="Helvetica"/>
          <w:sz w:val="20"/>
          <w:szCs w:val="20"/>
          <w:lang w:bidi="ar-SA"/>
        </w:rPr>
      </w:pPr>
      <w:r>
        <w:rPr>
          <w:rFonts w:ascii="Helvetica" w:eastAsia="ZapfDingbats" w:hAnsi="Helvetica" w:cs="Helvetica"/>
          <w:sz w:val="20"/>
          <w:szCs w:val="20"/>
          <w:lang w:bidi="ar-SA"/>
        </w:rPr>
        <w:t>le terme adéquat)</w:t>
      </w:r>
      <w:r w:rsidR="008C405B">
        <w:rPr>
          <w:rFonts w:ascii="Helvetica" w:eastAsia="ZapfDingbats" w:hAnsi="Helvetica" w:cs="Helvetica"/>
          <w:sz w:val="20"/>
          <w:szCs w:val="20"/>
          <w:lang w:bidi="ar-SA"/>
        </w:rPr>
        <w:t>:</w:t>
      </w:r>
    </w:p>
    <w:p w:rsidR="008C405B" w:rsidRPr="009D716E" w:rsidRDefault="008C405B" w:rsidP="009D716E">
      <w:pPr>
        <w:pStyle w:val="Paragraphedeliste"/>
        <w:numPr>
          <w:ilvl w:val="0"/>
          <w:numId w:val="18"/>
        </w:numPr>
        <w:rPr>
          <w:rFonts w:ascii="Helvetica" w:eastAsia="ZapfDingbats" w:hAnsi="Helvetica" w:cs="Helvetica"/>
          <w:sz w:val="20"/>
          <w:szCs w:val="20"/>
          <w:lang w:bidi="ar-SA"/>
        </w:rPr>
      </w:pPr>
      <w:r w:rsidRPr="009D716E">
        <w:rPr>
          <w:rFonts w:ascii="Helvetica" w:eastAsia="ZapfDingbats" w:hAnsi="Helvetica" w:cs="Helvetica"/>
          <w:sz w:val="20"/>
          <w:szCs w:val="20"/>
          <w:lang w:bidi="ar-SA"/>
        </w:rPr>
        <w:t>..............................</w:t>
      </w:r>
      <w:r w:rsidR="009D716E">
        <w:rPr>
          <w:rFonts w:ascii="Helvetica" w:eastAsia="ZapfDingbats" w:hAnsi="Helvetica" w:cs="Helvetica"/>
          <w:sz w:val="20"/>
          <w:szCs w:val="20"/>
          <w:lang w:bidi="ar-SA"/>
        </w:rPr>
        <w:t>.....................................................................................</w:t>
      </w:r>
    </w:p>
    <w:p w:rsidR="008C405B" w:rsidRPr="009D716E" w:rsidRDefault="008C405B" w:rsidP="009D716E">
      <w:pPr>
        <w:pStyle w:val="Paragraphedeliste"/>
        <w:numPr>
          <w:ilvl w:val="0"/>
          <w:numId w:val="18"/>
        </w:numPr>
        <w:rPr>
          <w:rFonts w:ascii="Helvetica" w:eastAsia="ZapfDingbats" w:hAnsi="Helvetica" w:cs="Helvetica"/>
          <w:sz w:val="20"/>
          <w:szCs w:val="20"/>
          <w:lang w:bidi="ar-SA"/>
        </w:rPr>
      </w:pPr>
      <w:r w:rsidRPr="009D716E">
        <w:rPr>
          <w:rFonts w:ascii="Helvetica" w:eastAsia="ZapfDingbats" w:hAnsi="Helvetica" w:cs="Helvetica"/>
          <w:sz w:val="20"/>
          <w:szCs w:val="20"/>
          <w:lang w:bidi="ar-SA"/>
        </w:rPr>
        <w:t>.................................</w:t>
      </w:r>
      <w:r w:rsidR="009D716E">
        <w:rPr>
          <w:rFonts w:ascii="Helvetica" w:eastAsia="ZapfDingbats" w:hAnsi="Helvetica" w:cs="Helvetica"/>
          <w:sz w:val="20"/>
          <w:szCs w:val="20"/>
          <w:lang w:bidi="ar-SA"/>
        </w:rPr>
        <w:t>.................................................................................</w:t>
      </w:r>
      <w:r w:rsidRPr="009D716E">
        <w:rPr>
          <w:rFonts w:ascii="Helvetica" w:eastAsia="ZapfDingbats" w:hAnsi="Helvetica" w:cs="Helvetica"/>
          <w:sz w:val="20"/>
          <w:szCs w:val="20"/>
          <w:lang w:bidi="ar-SA"/>
        </w:rPr>
        <w:t>.</w:t>
      </w:r>
    </w:p>
    <w:p w:rsidR="008C405B" w:rsidRPr="009D716E" w:rsidRDefault="008C405B" w:rsidP="009D716E">
      <w:pPr>
        <w:pStyle w:val="Paragraphedeliste"/>
        <w:numPr>
          <w:ilvl w:val="0"/>
          <w:numId w:val="18"/>
        </w:numPr>
        <w:rPr>
          <w:rFonts w:ascii="Helvetica" w:eastAsia="ZapfDingbats" w:hAnsi="Helvetica" w:cs="Helvetica"/>
          <w:sz w:val="20"/>
          <w:szCs w:val="20"/>
          <w:lang w:bidi="ar-SA"/>
        </w:rPr>
      </w:pPr>
      <w:r w:rsidRPr="009D716E">
        <w:rPr>
          <w:rFonts w:ascii="Helvetica" w:eastAsia="ZapfDingbats" w:hAnsi="Helvetica" w:cs="Helvetica"/>
          <w:sz w:val="20"/>
          <w:szCs w:val="20"/>
          <w:lang w:bidi="ar-SA"/>
        </w:rPr>
        <w:t>..................................</w:t>
      </w:r>
      <w:r w:rsidR="009D716E">
        <w:rPr>
          <w:rFonts w:ascii="Helvetica" w:eastAsia="ZapfDingbats" w:hAnsi="Helvetica" w:cs="Helvetica"/>
          <w:sz w:val="20"/>
          <w:szCs w:val="20"/>
          <w:lang w:bidi="ar-SA"/>
        </w:rPr>
        <w:t>...........................................................................</w:t>
      </w:r>
      <w:r w:rsidRPr="009D716E">
        <w:rPr>
          <w:rFonts w:ascii="Helvetica" w:eastAsia="ZapfDingbats" w:hAnsi="Helvetica" w:cs="Helvetica"/>
          <w:sz w:val="20"/>
          <w:szCs w:val="20"/>
          <w:lang w:bidi="ar-SA"/>
        </w:rPr>
        <w:t>......</w:t>
      </w:r>
    </w:p>
    <w:p w:rsidR="008C405B" w:rsidRPr="009D716E" w:rsidRDefault="008C405B" w:rsidP="009D716E">
      <w:pPr>
        <w:pStyle w:val="Paragraphedeliste"/>
        <w:numPr>
          <w:ilvl w:val="0"/>
          <w:numId w:val="18"/>
        </w:numPr>
        <w:rPr>
          <w:rFonts w:ascii="Helvetica" w:eastAsia="ZapfDingbats" w:hAnsi="Helvetica" w:cs="Helvetica"/>
          <w:sz w:val="20"/>
          <w:szCs w:val="20"/>
          <w:lang w:bidi="ar-SA"/>
        </w:rPr>
      </w:pPr>
      <w:r w:rsidRPr="009D716E">
        <w:rPr>
          <w:rFonts w:ascii="Helvetica" w:eastAsia="ZapfDingbats" w:hAnsi="Helvetica" w:cs="Helvetica"/>
          <w:sz w:val="20"/>
          <w:szCs w:val="20"/>
          <w:lang w:bidi="ar-SA"/>
        </w:rPr>
        <w:t>...................</w:t>
      </w:r>
      <w:r w:rsidR="009D716E">
        <w:rPr>
          <w:rFonts w:ascii="Helvetica" w:eastAsia="ZapfDingbats" w:hAnsi="Helvetica" w:cs="Helvetica"/>
          <w:sz w:val="20"/>
          <w:szCs w:val="20"/>
          <w:lang w:bidi="ar-SA"/>
        </w:rPr>
        <w:t>..................................................................................</w:t>
      </w:r>
      <w:r w:rsidRPr="009D716E">
        <w:rPr>
          <w:rFonts w:ascii="Helvetica" w:eastAsia="ZapfDingbats" w:hAnsi="Helvetica" w:cs="Helvetica"/>
          <w:sz w:val="20"/>
          <w:szCs w:val="20"/>
          <w:lang w:bidi="ar-SA"/>
        </w:rPr>
        <w:t>..............</w:t>
      </w:r>
    </w:p>
    <w:p w:rsidR="008C405B" w:rsidRDefault="0093030F" w:rsidP="0093030F">
      <w:pPr>
        <w:pStyle w:val="Titre3"/>
        <w:rPr>
          <w:lang w:bidi="ar-SA"/>
        </w:rPr>
      </w:pPr>
      <w:r>
        <w:rPr>
          <w:lang w:bidi="ar-SA"/>
        </w:rPr>
        <w:t xml:space="preserve">4. </w:t>
      </w:r>
      <w:r w:rsidR="008C405B">
        <w:rPr>
          <w:lang w:bidi="ar-SA"/>
        </w:rPr>
        <w:t>HISTORIQUE DE LA SOLUTION KNX</w:t>
      </w:r>
    </w:p>
    <w:p w:rsidR="0093030F" w:rsidRDefault="0093030F" w:rsidP="008C405B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20"/>
          <w:szCs w:val="20"/>
          <w:lang w:bidi="ar-SA"/>
        </w:rPr>
      </w:pPr>
    </w:p>
    <w:p w:rsidR="008C405B" w:rsidRPr="0093030F" w:rsidRDefault="0093030F" w:rsidP="0093030F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Cs w:val="20"/>
          <w:lang w:bidi="ar-SA"/>
        </w:rPr>
      </w:pPr>
      <w:r>
        <w:rPr>
          <w:rFonts w:cstheme="minorHAnsi"/>
          <w:szCs w:val="20"/>
          <w:lang w:bidi="ar-SA"/>
        </w:rPr>
        <w:tab/>
      </w:r>
      <w:r w:rsidR="008C405B" w:rsidRPr="0093030F">
        <w:rPr>
          <w:rFonts w:cstheme="minorHAnsi"/>
          <w:szCs w:val="20"/>
          <w:lang w:bidi="ar-SA"/>
        </w:rPr>
        <w:t>Le point de départ de KNX est l'exploitation des technologies de</w:t>
      </w:r>
      <w:r w:rsidRPr="0093030F">
        <w:rPr>
          <w:rFonts w:cstheme="minorHAnsi"/>
          <w:szCs w:val="20"/>
          <w:lang w:bidi="ar-SA"/>
        </w:rPr>
        <w:t xml:space="preserve"> </w:t>
      </w:r>
      <w:r w:rsidR="008C405B" w:rsidRPr="0093030F">
        <w:rPr>
          <w:rFonts w:cstheme="minorHAnsi"/>
          <w:szCs w:val="20"/>
          <w:lang w:bidi="ar-SA"/>
        </w:rPr>
        <w:t>communication dans les installations</w:t>
      </w:r>
      <w:r w:rsidRPr="0093030F">
        <w:rPr>
          <w:rFonts w:cstheme="minorHAnsi"/>
          <w:szCs w:val="20"/>
          <w:lang w:bidi="ar-SA"/>
        </w:rPr>
        <w:t xml:space="preserve"> </w:t>
      </w:r>
      <w:r w:rsidR="008C405B" w:rsidRPr="0093030F">
        <w:rPr>
          <w:rFonts w:cstheme="minorHAnsi"/>
          <w:szCs w:val="20"/>
          <w:lang w:bidi="ar-SA"/>
        </w:rPr>
        <w:t>électriques</w:t>
      </w:r>
      <w:r>
        <w:rPr>
          <w:rFonts w:cstheme="minorHAnsi"/>
          <w:szCs w:val="20"/>
          <w:lang w:bidi="ar-SA"/>
        </w:rPr>
        <w:t xml:space="preserve"> </w:t>
      </w:r>
      <w:r w:rsidR="008C405B" w:rsidRPr="0093030F">
        <w:rPr>
          <w:rFonts w:cstheme="minorHAnsi"/>
          <w:szCs w:val="20"/>
          <w:lang w:bidi="ar-SA"/>
        </w:rPr>
        <w:t>.La finalité du projet est de regrouper différents constructeurs</w:t>
      </w:r>
      <w:r w:rsidRPr="0093030F">
        <w:rPr>
          <w:rFonts w:cstheme="minorHAnsi"/>
          <w:szCs w:val="20"/>
          <w:lang w:bidi="ar-SA"/>
        </w:rPr>
        <w:t xml:space="preserve"> </w:t>
      </w:r>
      <w:r w:rsidR="008C405B" w:rsidRPr="0093030F">
        <w:rPr>
          <w:rFonts w:cstheme="minorHAnsi"/>
          <w:szCs w:val="20"/>
          <w:lang w:bidi="ar-SA"/>
        </w:rPr>
        <w:t xml:space="preserve">(alliances) autour du principe d'un </w:t>
      </w:r>
      <w:r w:rsidR="008C405B" w:rsidRPr="0093030F">
        <w:rPr>
          <w:rFonts w:cstheme="minorHAnsi"/>
          <w:b/>
          <w:szCs w:val="20"/>
          <w:lang w:bidi="ar-SA"/>
        </w:rPr>
        <w:t>bus ouvert et non propriétaire</w:t>
      </w:r>
      <w:r w:rsidR="008C405B" w:rsidRPr="0093030F">
        <w:rPr>
          <w:rFonts w:cstheme="minorHAnsi"/>
          <w:szCs w:val="20"/>
          <w:lang w:bidi="ar-SA"/>
        </w:rPr>
        <w:t>.</w:t>
      </w:r>
    </w:p>
    <w:p w:rsidR="008C405B" w:rsidRPr="0093030F" w:rsidRDefault="008C405B" w:rsidP="0093030F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Cs w:val="20"/>
          <w:lang w:bidi="ar-SA"/>
        </w:rPr>
      </w:pPr>
      <w:r w:rsidRPr="0093030F">
        <w:rPr>
          <w:rFonts w:cstheme="minorHAnsi"/>
          <w:szCs w:val="20"/>
          <w:lang w:bidi="ar-SA"/>
        </w:rPr>
        <w:t>Tous les constructeurs (=non propriétaire) peuvent concevoir leur</w:t>
      </w:r>
      <w:r w:rsidR="0093030F" w:rsidRPr="0093030F">
        <w:rPr>
          <w:rFonts w:cstheme="minorHAnsi"/>
          <w:szCs w:val="20"/>
          <w:lang w:bidi="ar-SA"/>
        </w:rPr>
        <w:t xml:space="preserve"> </w:t>
      </w:r>
      <w:r w:rsidRPr="0093030F">
        <w:rPr>
          <w:rFonts w:cstheme="minorHAnsi"/>
          <w:szCs w:val="20"/>
          <w:lang w:bidi="ar-SA"/>
        </w:rPr>
        <w:t>propre matériel avec des fonctions différentes de leurs concurrents(=ouvert), mais doivent respecter un standard de communication</w:t>
      </w:r>
    </w:p>
    <w:p w:rsidR="008C405B" w:rsidRPr="0093030F" w:rsidRDefault="008C405B" w:rsidP="0093030F">
      <w:pPr>
        <w:jc w:val="both"/>
        <w:rPr>
          <w:rFonts w:eastAsia="ZapfDingbats" w:cstheme="minorHAnsi"/>
          <w:szCs w:val="20"/>
          <w:lang w:bidi="ar-SA"/>
        </w:rPr>
      </w:pPr>
      <w:r w:rsidRPr="0093030F">
        <w:rPr>
          <w:rFonts w:cstheme="minorHAnsi"/>
          <w:szCs w:val="20"/>
          <w:lang w:bidi="ar-SA"/>
        </w:rPr>
        <w:t>(norme, protocole…) afin de pouvoir les interconnecter.</w:t>
      </w:r>
    </w:p>
    <w:p w:rsidR="008C405B" w:rsidRPr="0093030F" w:rsidRDefault="008C405B" w:rsidP="0093030F">
      <w:pPr>
        <w:pStyle w:val="Titre6"/>
        <w:rPr>
          <w:lang w:bidi="ar-SA"/>
        </w:rPr>
      </w:pPr>
      <w:r w:rsidRPr="0093030F">
        <w:rPr>
          <w:lang w:bidi="ar-SA"/>
        </w:rPr>
        <w:t>A partir  du diaporama,</w:t>
      </w:r>
      <w:r w:rsidR="0093030F">
        <w:rPr>
          <w:lang w:bidi="ar-SA"/>
        </w:rPr>
        <w:t xml:space="preserve"> </w:t>
      </w:r>
      <w:r w:rsidRPr="0093030F">
        <w:rPr>
          <w:lang w:bidi="ar-SA"/>
        </w:rPr>
        <w:t>compléter le tableau suivant :</w:t>
      </w:r>
    </w:p>
    <w:p w:rsidR="008C405B" w:rsidRDefault="008C405B" w:rsidP="008C405B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tbl>
      <w:tblPr>
        <w:tblStyle w:val="Grilledutableau"/>
        <w:tblW w:w="0" w:type="auto"/>
        <w:tblLook w:val="04A0"/>
      </w:tblPr>
      <w:tblGrid>
        <w:gridCol w:w="1101"/>
        <w:gridCol w:w="8111"/>
      </w:tblGrid>
      <w:tr w:rsidR="008C405B" w:rsidTr="0093030F">
        <w:tc>
          <w:tcPr>
            <w:tcW w:w="1101" w:type="dxa"/>
          </w:tcPr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 xml:space="preserve">Date </w:t>
            </w:r>
          </w:p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111" w:type="dxa"/>
          </w:tcPr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Evènement associé</w:t>
            </w:r>
          </w:p>
        </w:tc>
      </w:tr>
      <w:tr w:rsidR="008C405B" w:rsidTr="0093030F">
        <w:tc>
          <w:tcPr>
            <w:tcW w:w="1101" w:type="dxa"/>
          </w:tcPr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1990</w:t>
            </w:r>
          </w:p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111" w:type="dxa"/>
          </w:tcPr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</w:p>
        </w:tc>
      </w:tr>
      <w:tr w:rsidR="008C405B" w:rsidTr="0093030F">
        <w:tc>
          <w:tcPr>
            <w:tcW w:w="1101" w:type="dxa"/>
          </w:tcPr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1996</w:t>
            </w:r>
          </w:p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111" w:type="dxa"/>
          </w:tcPr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</w:p>
        </w:tc>
      </w:tr>
      <w:tr w:rsidR="008C405B" w:rsidTr="0093030F">
        <w:tc>
          <w:tcPr>
            <w:tcW w:w="1101" w:type="dxa"/>
          </w:tcPr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1997</w:t>
            </w:r>
          </w:p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111" w:type="dxa"/>
          </w:tcPr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</w:p>
        </w:tc>
      </w:tr>
      <w:tr w:rsidR="008C405B" w:rsidTr="0093030F">
        <w:tc>
          <w:tcPr>
            <w:tcW w:w="1101" w:type="dxa"/>
          </w:tcPr>
          <w:p w:rsidR="008C405B" w:rsidRDefault="008C405B" w:rsidP="008C405B">
            <w:pPr>
              <w:rPr>
                <w:rFonts w:ascii="Helvetica" w:eastAsia="ZapfDingbats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2002</w:t>
            </w:r>
          </w:p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111" w:type="dxa"/>
          </w:tcPr>
          <w:p w:rsidR="008C405B" w:rsidRDefault="008C405B" w:rsidP="008C405B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</w:p>
        </w:tc>
      </w:tr>
    </w:tbl>
    <w:p w:rsidR="008C405B" w:rsidRDefault="008C405B" w:rsidP="008C405B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20"/>
          <w:szCs w:val="20"/>
          <w:lang w:bidi="ar-SA"/>
        </w:rPr>
      </w:pPr>
    </w:p>
    <w:p w:rsidR="008C405B" w:rsidRDefault="006714F7" w:rsidP="008C405B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  <w:r>
        <w:rPr>
          <w:rFonts w:ascii="Helvetica" w:hAnsi="Helvetica" w:cs="Helvetica"/>
          <w:noProof/>
          <w:sz w:val="20"/>
          <w:szCs w:val="20"/>
          <w:lang w:eastAsia="fr-FR"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4" type="#_x0000_t202" style="position:absolute;margin-left:332pt;margin-top:.4pt;width:133.85pt;height:207.1pt;z-index:251662336">
            <v:textbox>
              <w:txbxContent>
                <w:p w:rsidR="008C405B" w:rsidRDefault="008C405B" w:rsidP="008C405B">
                  <w:r>
                    <w:rPr>
                      <w:noProof/>
                      <w:lang w:eastAsia="fr-FR" w:bidi="ar-SA"/>
                    </w:rPr>
                    <w:drawing>
                      <wp:inline distT="0" distB="0" distL="0" distR="0">
                        <wp:extent cx="1507490" cy="2128817"/>
                        <wp:effectExtent l="19050" t="0" r="0" b="0"/>
                        <wp:docPr id="1" name="Image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07490" cy="21288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C405B" w:rsidRDefault="008C405B" w:rsidP="008C405B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20"/>
          <w:szCs w:val="20"/>
          <w:lang w:bidi="ar-SA"/>
        </w:rPr>
      </w:pPr>
      <w:r>
        <w:rPr>
          <w:rFonts w:ascii="Helvetica-Bold" w:hAnsi="Helvetica-Bold" w:cs="Helvetica-Bold"/>
          <w:b/>
          <w:bCs/>
          <w:sz w:val="20"/>
          <w:szCs w:val="20"/>
          <w:lang w:bidi="ar-SA"/>
        </w:rPr>
        <w:t>5 - LES NORMES &amp; KNX</w:t>
      </w:r>
    </w:p>
    <w:p w:rsidR="0093030F" w:rsidRDefault="0093030F" w:rsidP="008C405B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20"/>
          <w:szCs w:val="20"/>
          <w:lang w:bidi="ar-SA"/>
        </w:rPr>
      </w:pPr>
    </w:p>
    <w:p w:rsidR="008C405B" w:rsidRPr="0093030F" w:rsidRDefault="008C405B" w:rsidP="008C405B">
      <w:pPr>
        <w:autoSpaceDE w:val="0"/>
        <w:autoSpaceDN w:val="0"/>
        <w:adjustRightInd w:val="0"/>
        <w:spacing w:after="0" w:line="240" w:lineRule="auto"/>
        <w:rPr>
          <w:rFonts w:cstheme="minorHAnsi"/>
          <w:sz w:val="20"/>
          <w:szCs w:val="20"/>
          <w:lang w:bidi="ar-SA"/>
        </w:rPr>
      </w:pPr>
      <w:r w:rsidRPr="0093030F">
        <w:rPr>
          <w:rFonts w:cstheme="minorHAnsi"/>
          <w:sz w:val="20"/>
          <w:szCs w:val="20"/>
          <w:lang w:bidi="ar-SA"/>
        </w:rPr>
        <w:t xml:space="preserve">Les « logos » ci-contre indiquent que </w:t>
      </w:r>
      <w:r w:rsidRPr="0093030F">
        <w:rPr>
          <w:rFonts w:cstheme="minorHAnsi"/>
          <w:b/>
          <w:bCs/>
          <w:sz w:val="20"/>
          <w:szCs w:val="20"/>
          <w:lang w:bidi="ar-SA"/>
        </w:rPr>
        <w:t xml:space="preserve">KNX </w:t>
      </w:r>
      <w:r w:rsidRPr="0093030F">
        <w:rPr>
          <w:rFonts w:cstheme="minorHAnsi"/>
          <w:sz w:val="20"/>
          <w:szCs w:val="20"/>
          <w:lang w:bidi="ar-SA"/>
        </w:rPr>
        <w:t>est reconnu par les</w:t>
      </w:r>
    </w:p>
    <w:p w:rsidR="0093030F" w:rsidRDefault="008C405B" w:rsidP="008C405B">
      <w:pPr>
        <w:autoSpaceDE w:val="0"/>
        <w:autoSpaceDN w:val="0"/>
        <w:adjustRightInd w:val="0"/>
        <w:spacing w:after="0" w:line="240" w:lineRule="auto"/>
        <w:rPr>
          <w:rFonts w:cstheme="minorHAnsi"/>
          <w:sz w:val="20"/>
          <w:szCs w:val="20"/>
          <w:lang w:bidi="ar-SA"/>
        </w:rPr>
      </w:pPr>
      <w:r w:rsidRPr="0093030F">
        <w:rPr>
          <w:rFonts w:cstheme="minorHAnsi"/>
          <w:sz w:val="20"/>
          <w:szCs w:val="20"/>
          <w:lang w:bidi="ar-SA"/>
        </w:rPr>
        <w:t xml:space="preserve">normes </w:t>
      </w:r>
      <w:r w:rsidRPr="0093030F">
        <w:rPr>
          <w:rFonts w:cstheme="minorHAnsi"/>
          <w:b/>
          <w:bCs/>
          <w:i/>
          <w:iCs/>
          <w:sz w:val="20"/>
          <w:szCs w:val="20"/>
          <w:lang w:bidi="ar-SA"/>
        </w:rPr>
        <w:t>EUROPEENNES</w:t>
      </w:r>
      <w:r w:rsidR="0093030F">
        <w:rPr>
          <w:rFonts w:cstheme="minorHAnsi"/>
          <w:b/>
          <w:bCs/>
          <w:i/>
          <w:iCs/>
          <w:sz w:val="20"/>
          <w:szCs w:val="20"/>
          <w:lang w:bidi="ar-SA"/>
        </w:rPr>
        <w:t xml:space="preserve">. </w:t>
      </w:r>
      <w:r w:rsidRPr="0093030F">
        <w:rPr>
          <w:rFonts w:cstheme="minorHAnsi"/>
          <w:sz w:val="20"/>
          <w:szCs w:val="20"/>
          <w:lang w:bidi="ar-SA"/>
        </w:rPr>
        <w:t xml:space="preserve">Publications référencées sous : </w:t>
      </w:r>
    </w:p>
    <w:p w:rsidR="008C405B" w:rsidRPr="0093030F" w:rsidRDefault="008C405B" w:rsidP="008C405B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i/>
          <w:iCs/>
          <w:sz w:val="20"/>
          <w:szCs w:val="20"/>
          <w:lang w:bidi="ar-SA"/>
        </w:rPr>
      </w:pPr>
      <w:r w:rsidRPr="0093030F">
        <w:rPr>
          <w:rFonts w:cstheme="minorHAnsi"/>
          <w:sz w:val="20"/>
          <w:szCs w:val="20"/>
          <w:lang w:bidi="ar-SA"/>
        </w:rPr>
        <w:t xml:space="preserve">EN </w:t>
      </w:r>
      <w:r w:rsidRPr="0093030F">
        <w:rPr>
          <w:rFonts w:cstheme="minorHAnsi"/>
          <w:b/>
          <w:bCs/>
          <w:i/>
          <w:iCs/>
          <w:sz w:val="20"/>
          <w:szCs w:val="20"/>
          <w:lang w:bidi="ar-SA"/>
        </w:rPr>
        <w:t>.....</w:t>
      </w:r>
    </w:p>
    <w:p w:rsidR="008C405B" w:rsidRPr="0093030F" w:rsidRDefault="008C405B" w:rsidP="008C405B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i/>
          <w:iCs/>
          <w:sz w:val="20"/>
          <w:szCs w:val="20"/>
          <w:lang w:bidi="ar-SA"/>
        </w:rPr>
      </w:pPr>
      <w:r w:rsidRPr="0093030F">
        <w:rPr>
          <w:rFonts w:cstheme="minorHAnsi"/>
          <w:sz w:val="20"/>
          <w:szCs w:val="20"/>
          <w:lang w:bidi="ar-SA"/>
        </w:rPr>
        <w:t xml:space="preserve">CEN EN </w:t>
      </w:r>
      <w:r w:rsidRPr="0093030F">
        <w:rPr>
          <w:rFonts w:cstheme="minorHAnsi"/>
          <w:b/>
          <w:bCs/>
          <w:i/>
          <w:iCs/>
          <w:sz w:val="20"/>
          <w:szCs w:val="20"/>
          <w:lang w:bidi="ar-SA"/>
        </w:rPr>
        <w:t>.....</w:t>
      </w:r>
    </w:p>
    <w:p w:rsidR="008C405B" w:rsidRPr="0093030F" w:rsidRDefault="008C405B" w:rsidP="008C405B">
      <w:pPr>
        <w:autoSpaceDE w:val="0"/>
        <w:autoSpaceDN w:val="0"/>
        <w:adjustRightInd w:val="0"/>
        <w:spacing w:after="0" w:line="240" w:lineRule="auto"/>
        <w:rPr>
          <w:rFonts w:cstheme="minorHAnsi"/>
          <w:sz w:val="20"/>
          <w:szCs w:val="20"/>
          <w:lang w:bidi="ar-SA"/>
        </w:rPr>
      </w:pPr>
      <w:r w:rsidRPr="0093030F">
        <w:rPr>
          <w:rFonts w:cstheme="minorHAnsi"/>
          <w:sz w:val="20"/>
          <w:szCs w:val="20"/>
          <w:lang w:bidi="ar-SA"/>
        </w:rPr>
        <w:t xml:space="preserve">Les « logos » ci-contre indiquent que </w:t>
      </w:r>
      <w:r w:rsidRPr="0093030F">
        <w:rPr>
          <w:rFonts w:cstheme="minorHAnsi"/>
          <w:b/>
          <w:bCs/>
          <w:sz w:val="20"/>
          <w:szCs w:val="20"/>
          <w:lang w:bidi="ar-SA"/>
        </w:rPr>
        <w:t xml:space="preserve">KNX </w:t>
      </w:r>
      <w:r w:rsidRPr="0093030F">
        <w:rPr>
          <w:rFonts w:cstheme="minorHAnsi"/>
          <w:sz w:val="20"/>
          <w:szCs w:val="20"/>
          <w:lang w:bidi="ar-SA"/>
        </w:rPr>
        <w:t>est reconnu par les</w:t>
      </w:r>
    </w:p>
    <w:p w:rsidR="008C405B" w:rsidRPr="0093030F" w:rsidRDefault="008C405B" w:rsidP="008C405B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i/>
          <w:iCs/>
          <w:sz w:val="20"/>
          <w:szCs w:val="20"/>
          <w:lang w:bidi="ar-SA"/>
        </w:rPr>
      </w:pPr>
      <w:r w:rsidRPr="0093030F">
        <w:rPr>
          <w:rFonts w:cstheme="minorHAnsi"/>
          <w:sz w:val="20"/>
          <w:szCs w:val="20"/>
          <w:lang w:bidi="ar-SA"/>
        </w:rPr>
        <w:t xml:space="preserve">normes </w:t>
      </w:r>
      <w:r w:rsidRPr="0093030F">
        <w:rPr>
          <w:rFonts w:cstheme="minorHAnsi"/>
          <w:b/>
          <w:bCs/>
          <w:i/>
          <w:iCs/>
          <w:sz w:val="20"/>
          <w:szCs w:val="20"/>
          <w:lang w:bidi="ar-SA"/>
        </w:rPr>
        <w:t>MONDIALES</w:t>
      </w:r>
    </w:p>
    <w:p w:rsidR="008C405B" w:rsidRPr="0093030F" w:rsidRDefault="008C405B" w:rsidP="008C405B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i/>
          <w:iCs/>
          <w:sz w:val="20"/>
          <w:szCs w:val="20"/>
          <w:lang w:bidi="ar-SA"/>
        </w:rPr>
      </w:pPr>
      <w:r w:rsidRPr="0093030F">
        <w:rPr>
          <w:rFonts w:cstheme="minorHAnsi"/>
          <w:sz w:val="20"/>
          <w:szCs w:val="20"/>
          <w:lang w:bidi="ar-SA"/>
        </w:rPr>
        <w:t xml:space="preserve">Publication référencée sous : ISO/IEC </w:t>
      </w:r>
      <w:r w:rsidRPr="0093030F">
        <w:rPr>
          <w:rFonts w:cstheme="minorHAnsi"/>
          <w:b/>
          <w:bCs/>
          <w:i/>
          <w:iCs/>
          <w:sz w:val="20"/>
          <w:szCs w:val="20"/>
          <w:lang w:bidi="ar-SA"/>
        </w:rPr>
        <w:t>.....</w:t>
      </w:r>
    </w:p>
    <w:p w:rsidR="0093030F" w:rsidRDefault="0093030F" w:rsidP="008C405B">
      <w:pPr>
        <w:autoSpaceDE w:val="0"/>
        <w:autoSpaceDN w:val="0"/>
        <w:adjustRightInd w:val="0"/>
        <w:spacing w:after="0" w:line="240" w:lineRule="auto"/>
        <w:rPr>
          <w:rFonts w:ascii="ZapfDingbats" w:eastAsia="ZapfDingbats" w:hAnsi="Helvetica" w:cs="ZapfDingbats"/>
          <w:sz w:val="20"/>
          <w:szCs w:val="20"/>
          <w:lang w:bidi="ar-SA"/>
        </w:rPr>
      </w:pPr>
    </w:p>
    <w:p w:rsidR="0093030F" w:rsidRDefault="0093030F" w:rsidP="008C405B">
      <w:pPr>
        <w:autoSpaceDE w:val="0"/>
        <w:autoSpaceDN w:val="0"/>
        <w:adjustRightInd w:val="0"/>
        <w:spacing w:after="0" w:line="240" w:lineRule="auto"/>
        <w:rPr>
          <w:rFonts w:ascii="ZapfDingbats" w:eastAsia="ZapfDingbats" w:hAnsi="Helvetica" w:cs="ZapfDingbats"/>
          <w:sz w:val="20"/>
          <w:szCs w:val="20"/>
          <w:lang w:bidi="ar-SA"/>
        </w:rPr>
      </w:pPr>
    </w:p>
    <w:p w:rsidR="0093030F" w:rsidRDefault="0093030F" w:rsidP="008C405B">
      <w:pPr>
        <w:autoSpaceDE w:val="0"/>
        <w:autoSpaceDN w:val="0"/>
        <w:adjustRightInd w:val="0"/>
        <w:spacing w:after="0" w:line="240" w:lineRule="auto"/>
        <w:rPr>
          <w:rFonts w:ascii="ZapfDingbats" w:eastAsia="ZapfDingbats" w:hAnsi="Helvetica" w:cs="ZapfDingbats"/>
          <w:sz w:val="20"/>
          <w:szCs w:val="20"/>
          <w:lang w:bidi="ar-SA"/>
        </w:rPr>
      </w:pPr>
    </w:p>
    <w:p w:rsidR="0093030F" w:rsidRDefault="0093030F" w:rsidP="008C405B">
      <w:pPr>
        <w:autoSpaceDE w:val="0"/>
        <w:autoSpaceDN w:val="0"/>
        <w:adjustRightInd w:val="0"/>
        <w:spacing w:after="0" w:line="240" w:lineRule="auto"/>
        <w:rPr>
          <w:rFonts w:ascii="ZapfDingbats" w:eastAsia="ZapfDingbats" w:hAnsi="Helvetica" w:cs="ZapfDingbats"/>
          <w:sz w:val="20"/>
          <w:szCs w:val="20"/>
          <w:lang w:bidi="ar-SA"/>
        </w:rPr>
      </w:pPr>
    </w:p>
    <w:p w:rsidR="0093030F" w:rsidRDefault="0093030F" w:rsidP="008C405B">
      <w:pPr>
        <w:autoSpaceDE w:val="0"/>
        <w:autoSpaceDN w:val="0"/>
        <w:adjustRightInd w:val="0"/>
        <w:spacing w:after="0" w:line="240" w:lineRule="auto"/>
        <w:rPr>
          <w:rFonts w:ascii="ZapfDingbats" w:eastAsia="ZapfDingbats" w:hAnsi="Helvetica" w:cs="ZapfDingbats"/>
          <w:sz w:val="20"/>
          <w:szCs w:val="20"/>
          <w:lang w:bidi="ar-SA"/>
        </w:rPr>
      </w:pPr>
    </w:p>
    <w:p w:rsidR="0093030F" w:rsidRDefault="0093030F" w:rsidP="008C405B">
      <w:pPr>
        <w:autoSpaceDE w:val="0"/>
        <w:autoSpaceDN w:val="0"/>
        <w:adjustRightInd w:val="0"/>
        <w:spacing w:after="0" w:line="240" w:lineRule="auto"/>
        <w:rPr>
          <w:rFonts w:ascii="ZapfDingbats" w:eastAsia="ZapfDingbats" w:hAnsi="Helvetica" w:cs="ZapfDingbats"/>
          <w:sz w:val="20"/>
          <w:szCs w:val="20"/>
          <w:lang w:bidi="ar-SA"/>
        </w:rPr>
      </w:pPr>
    </w:p>
    <w:p w:rsidR="008C405B" w:rsidRDefault="008C405B" w:rsidP="008C405B">
      <w:pPr>
        <w:autoSpaceDE w:val="0"/>
        <w:autoSpaceDN w:val="0"/>
        <w:adjustRightInd w:val="0"/>
        <w:spacing w:after="0" w:line="240" w:lineRule="auto"/>
        <w:rPr>
          <w:rFonts w:cstheme="minorHAnsi"/>
          <w:sz w:val="20"/>
          <w:szCs w:val="20"/>
          <w:lang w:bidi="ar-SA"/>
        </w:rPr>
      </w:pPr>
      <w:r w:rsidRPr="0093030F">
        <w:rPr>
          <w:rFonts w:cstheme="minorHAnsi"/>
          <w:sz w:val="20"/>
          <w:szCs w:val="20"/>
          <w:lang w:bidi="ar-SA"/>
        </w:rPr>
        <w:lastRenderedPageBreak/>
        <w:t>Pourquoi la norme ISO/IEC est un facteur de développement</w:t>
      </w:r>
      <w:r w:rsidR="0093030F">
        <w:rPr>
          <w:rFonts w:cstheme="minorHAnsi"/>
          <w:sz w:val="20"/>
          <w:szCs w:val="20"/>
          <w:lang w:bidi="ar-SA"/>
        </w:rPr>
        <w:t xml:space="preserve"> </w:t>
      </w:r>
      <w:r w:rsidRPr="0093030F">
        <w:rPr>
          <w:rFonts w:cstheme="minorHAnsi"/>
          <w:sz w:val="20"/>
          <w:szCs w:val="20"/>
          <w:lang w:bidi="ar-SA"/>
        </w:rPr>
        <w:t xml:space="preserve">important pour </w:t>
      </w:r>
      <w:r w:rsidRPr="0093030F">
        <w:rPr>
          <w:rFonts w:cstheme="minorHAnsi"/>
          <w:b/>
          <w:bCs/>
          <w:sz w:val="20"/>
          <w:szCs w:val="20"/>
          <w:lang w:bidi="ar-SA"/>
        </w:rPr>
        <w:t xml:space="preserve">KNX </w:t>
      </w:r>
      <w:r w:rsidRPr="0093030F">
        <w:rPr>
          <w:rFonts w:cstheme="minorHAnsi"/>
          <w:sz w:val="20"/>
          <w:szCs w:val="20"/>
          <w:lang w:bidi="ar-SA"/>
        </w:rPr>
        <w:t>?</w:t>
      </w:r>
    </w:p>
    <w:p w:rsidR="0093030F" w:rsidRPr="0093030F" w:rsidRDefault="0093030F" w:rsidP="008C405B">
      <w:pPr>
        <w:autoSpaceDE w:val="0"/>
        <w:autoSpaceDN w:val="0"/>
        <w:adjustRightInd w:val="0"/>
        <w:spacing w:after="0" w:line="240" w:lineRule="auto"/>
        <w:rPr>
          <w:rFonts w:cstheme="minorHAnsi"/>
          <w:sz w:val="20"/>
          <w:szCs w:val="20"/>
          <w:lang w:bidi="ar-SA"/>
        </w:rPr>
      </w:pPr>
      <w:r>
        <w:rPr>
          <w:rFonts w:cstheme="minorHAnsi"/>
          <w:sz w:val="20"/>
          <w:szCs w:val="20"/>
          <w:lang w:bidi="ar-SA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2E1A27" w:rsidRDefault="0093030F" w:rsidP="0093030F">
      <w:pPr>
        <w:pStyle w:val="Titre3"/>
        <w:rPr>
          <w:lang w:bidi="ar-SA"/>
        </w:rPr>
      </w:pPr>
      <w:r>
        <w:rPr>
          <w:lang w:bidi="ar-SA"/>
        </w:rPr>
        <w:t xml:space="preserve">6. </w:t>
      </w:r>
      <w:r w:rsidR="002E1A27">
        <w:rPr>
          <w:lang w:bidi="ar-SA"/>
        </w:rPr>
        <w:t>LES MEDIAS DE COMMUNICATION EXPLOITES PAR KNX</w:t>
      </w:r>
    </w:p>
    <w:p w:rsidR="0093030F" w:rsidRDefault="0093030F" w:rsidP="002E1A27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20"/>
          <w:szCs w:val="20"/>
          <w:lang w:bidi="ar-SA"/>
        </w:rPr>
      </w:pPr>
    </w:p>
    <w:p w:rsidR="002E1A27" w:rsidRDefault="002E1A27" w:rsidP="002E1A27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  <w:r>
        <w:rPr>
          <w:rFonts w:ascii="Helvetica" w:hAnsi="Helvetica" w:cs="Helvetica"/>
          <w:sz w:val="20"/>
          <w:szCs w:val="20"/>
          <w:lang w:bidi="ar-SA"/>
        </w:rPr>
        <w:t>Le bus KNX est reconnu ISO/IEC 14543 ainsi que ses 4 médias de</w:t>
      </w:r>
      <w:r w:rsidR="0093030F">
        <w:rPr>
          <w:rFonts w:ascii="Helvetica" w:hAnsi="Helvetica" w:cs="Helvetica"/>
          <w:sz w:val="20"/>
          <w:szCs w:val="20"/>
          <w:lang w:bidi="ar-SA"/>
        </w:rPr>
        <w:t xml:space="preserve"> </w:t>
      </w:r>
      <w:r>
        <w:rPr>
          <w:rFonts w:ascii="Helvetica" w:hAnsi="Helvetica" w:cs="Helvetica"/>
          <w:sz w:val="20"/>
          <w:szCs w:val="20"/>
          <w:lang w:bidi="ar-SA"/>
        </w:rPr>
        <w:t>communication.</w:t>
      </w:r>
    </w:p>
    <w:p w:rsidR="002E1A27" w:rsidRDefault="002E1A27" w:rsidP="002E1A27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2E1A27" w:rsidRDefault="002E1A27" w:rsidP="002E1A27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  <w:r>
        <w:rPr>
          <w:rFonts w:ascii="ZapfDingbats" w:eastAsia="ZapfDingbats" w:hAnsi="Helvetica-Bold" w:cs="ZapfDingbats" w:hint="eastAsia"/>
          <w:sz w:val="20"/>
          <w:szCs w:val="20"/>
          <w:lang w:bidi="ar-SA"/>
        </w:rPr>
        <w:t>■</w:t>
      </w:r>
      <w:r>
        <w:rPr>
          <w:rFonts w:ascii="ZapfDingbats" w:eastAsia="ZapfDingbats" w:hAnsi="Helvetica-Bold" w:cs="ZapfDingbats"/>
          <w:sz w:val="20"/>
          <w:szCs w:val="20"/>
          <w:lang w:bidi="ar-SA"/>
        </w:rPr>
        <w:t xml:space="preserve"> </w:t>
      </w:r>
      <w:r>
        <w:rPr>
          <w:rFonts w:ascii="Helvetica" w:hAnsi="Helvetica" w:cs="Helvetica"/>
          <w:sz w:val="20"/>
          <w:szCs w:val="20"/>
          <w:lang w:bidi="ar-SA"/>
        </w:rPr>
        <w:t>Identifier ces médias et compléter le tableau suivant :</w:t>
      </w:r>
    </w:p>
    <w:p w:rsidR="002E1A27" w:rsidRDefault="002E1A27" w:rsidP="002E1A27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tbl>
      <w:tblPr>
        <w:tblStyle w:val="Grilledutableau"/>
        <w:tblW w:w="0" w:type="auto"/>
        <w:tblLook w:val="04A0"/>
      </w:tblPr>
      <w:tblGrid>
        <w:gridCol w:w="2518"/>
        <w:gridCol w:w="2126"/>
        <w:gridCol w:w="4568"/>
      </w:tblGrid>
      <w:tr w:rsidR="002E1A27" w:rsidTr="0093030F">
        <w:tc>
          <w:tcPr>
            <w:tcW w:w="2518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média</w:t>
            </w:r>
          </w:p>
        </w:tc>
        <w:tc>
          <w:tcPr>
            <w:tcW w:w="2126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Signification du sigle</w:t>
            </w:r>
          </w:p>
        </w:tc>
        <w:tc>
          <w:tcPr>
            <w:tcW w:w="4568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Support de transmission &amp;</w:t>
            </w:r>
          </w:p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caractéristiques</w:t>
            </w:r>
          </w:p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2E1A27" w:rsidTr="0093030F">
        <w:tc>
          <w:tcPr>
            <w:tcW w:w="2518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  <w:p w:rsidR="0093030F" w:rsidRDefault="0093030F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2126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4568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2E1A27" w:rsidTr="0093030F">
        <w:tc>
          <w:tcPr>
            <w:tcW w:w="2518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  <w:p w:rsidR="0093030F" w:rsidRDefault="0093030F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2126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4568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2E1A27" w:rsidTr="0093030F">
        <w:tc>
          <w:tcPr>
            <w:tcW w:w="2518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  <w:p w:rsidR="0093030F" w:rsidRDefault="0093030F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2126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4568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2E1A27" w:rsidTr="0093030F">
        <w:tc>
          <w:tcPr>
            <w:tcW w:w="2518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  <w:p w:rsidR="0093030F" w:rsidRDefault="0093030F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2126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4568" w:type="dxa"/>
          </w:tcPr>
          <w:p w:rsidR="002E1A27" w:rsidRDefault="002E1A27" w:rsidP="002E1A27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</w:tbl>
    <w:p w:rsidR="002E1A27" w:rsidRDefault="002E1A27" w:rsidP="002E1A27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2E1A27" w:rsidRDefault="002E1A27" w:rsidP="002E1A27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2E1A27" w:rsidRDefault="002E1A27" w:rsidP="0093030F">
      <w:pPr>
        <w:pStyle w:val="Titre6"/>
        <w:rPr>
          <w:lang w:bidi="ar-SA"/>
        </w:rPr>
      </w:pPr>
      <w:r>
        <w:rPr>
          <w:lang w:bidi="ar-SA"/>
        </w:rPr>
        <w:t xml:space="preserve"> La suite de ce questionnaire est basée sur l'étude du média TP.</w:t>
      </w:r>
    </w:p>
    <w:p w:rsidR="0093030F" w:rsidRPr="009D747E" w:rsidRDefault="0093030F" w:rsidP="009D747E">
      <w:pPr>
        <w:pStyle w:val="Titre3"/>
      </w:pPr>
      <w:r w:rsidRPr="009D747E">
        <w:t>7 - LA TOPOLOGIE KNX</w:t>
      </w:r>
      <w:r w:rsidR="009D747E" w:rsidRPr="009D747E">
        <w:t>,ARCHITECTURE DU SYSTEME KNX</w:t>
      </w:r>
    </w:p>
    <w:p w:rsidR="002E1A27" w:rsidRDefault="002E1A27" w:rsidP="009A1ACE">
      <w:pPr>
        <w:rPr>
          <w:lang w:bidi="ar-SA"/>
        </w:rPr>
      </w:pPr>
    </w:p>
    <w:p w:rsidR="002E1A27" w:rsidRDefault="009D747E" w:rsidP="009A1ACE">
      <w:pPr>
        <w:rPr>
          <w:lang w:bidi="ar-SA"/>
        </w:rPr>
      </w:pPr>
      <w:r>
        <w:rPr>
          <w:noProof/>
          <w:lang w:eastAsia="fr-FR" w:bidi="ar-SA"/>
        </w:rPr>
        <w:drawing>
          <wp:inline distT="0" distB="0" distL="0" distR="0">
            <wp:extent cx="3892550" cy="4102735"/>
            <wp:effectExtent l="19050" t="0" r="0" b="0"/>
            <wp:docPr id="8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0" cy="410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47E" w:rsidRPr="009D747E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sz w:val="20"/>
          <w:szCs w:val="20"/>
          <w:lang w:bidi="ar-SA"/>
        </w:rPr>
      </w:pPr>
      <w:r w:rsidRPr="009D747E">
        <w:rPr>
          <w:rFonts w:cstheme="minorHAnsi"/>
          <w:sz w:val="20"/>
          <w:szCs w:val="20"/>
          <w:lang w:bidi="ar-SA"/>
        </w:rPr>
        <w:t>La figure ci-dessus  illustre l'architecture du système KNX.</w:t>
      </w:r>
    </w:p>
    <w:p w:rsidR="009D747E" w:rsidRPr="009D747E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szCs w:val="20"/>
          <w:lang w:bidi="ar-SA"/>
        </w:rPr>
      </w:pPr>
      <w:r w:rsidRPr="009D747E">
        <w:rPr>
          <w:rFonts w:cstheme="minorHAnsi"/>
          <w:szCs w:val="20"/>
          <w:lang w:bidi="ar-SA"/>
        </w:rPr>
        <w:lastRenderedPageBreak/>
        <w:t>Compléter le tableau suivant, en indiquant pour chaque repère chiffré le nom et la fonction de l'appareil et/ou de la liaison associée.</w:t>
      </w:r>
    </w:p>
    <w:p w:rsidR="006F1C9A" w:rsidRDefault="006F1C9A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Cs w:val="20"/>
          <w:lang w:bidi="ar-SA"/>
        </w:rPr>
      </w:pPr>
    </w:p>
    <w:p w:rsidR="009D747E" w:rsidRPr="009D747E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Cs w:val="20"/>
          <w:lang w:bidi="ar-SA"/>
        </w:rPr>
      </w:pPr>
      <w:r w:rsidRPr="009D747E">
        <w:rPr>
          <w:rFonts w:cstheme="minorHAnsi"/>
          <w:b/>
          <w:bCs/>
          <w:szCs w:val="20"/>
          <w:lang w:bidi="ar-SA"/>
        </w:rPr>
        <w:t>Remarque :</w:t>
      </w:r>
    </w:p>
    <w:p w:rsidR="002E1A27" w:rsidRPr="009D747E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lang w:bidi="ar-SA"/>
        </w:rPr>
      </w:pPr>
      <w:r w:rsidRPr="009D747E">
        <w:rPr>
          <w:rFonts w:cstheme="minorHAnsi"/>
          <w:szCs w:val="20"/>
          <w:lang w:bidi="ar-SA"/>
        </w:rPr>
        <w:t xml:space="preserve">Choisir </w:t>
      </w:r>
      <w:r w:rsidRPr="009D747E">
        <w:rPr>
          <w:rFonts w:cstheme="minorHAnsi"/>
          <w:b/>
          <w:bCs/>
          <w:szCs w:val="20"/>
          <w:lang w:bidi="ar-SA"/>
        </w:rPr>
        <w:t xml:space="preserve">l'alimentation </w:t>
      </w:r>
      <w:r w:rsidRPr="009D747E">
        <w:rPr>
          <w:rFonts w:cstheme="minorHAnsi"/>
          <w:szCs w:val="20"/>
          <w:lang w:bidi="ar-SA"/>
        </w:rPr>
        <w:t>en fonction du nombre de participants/ligne. Il existe plusieurs références (1 Ligne/32PAR, 1Ligne/64PAR…)</w:t>
      </w:r>
    </w:p>
    <w:p w:rsidR="009D747E" w:rsidRDefault="009D747E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9D747E" w:rsidRDefault="009D747E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tbl>
      <w:tblPr>
        <w:tblStyle w:val="Grilledutableau"/>
        <w:tblW w:w="0" w:type="auto"/>
        <w:tblLook w:val="04A0"/>
      </w:tblPr>
      <w:tblGrid>
        <w:gridCol w:w="1242"/>
        <w:gridCol w:w="3261"/>
        <w:gridCol w:w="4709"/>
      </w:tblGrid>
      <w:tr w:rsidR="009D747E" w:rsidTr="009D747E">
        <w:tc>
          <w:tcPr>
            <w:tcW w:w="1242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Repère</w:t>
            </w:r>
          </w:p>
        </w:tc>
        <w:tc>
          <w:tcPr>
            <w:tcW w:w="3261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Nom</w:t>
            </w:r>
          </w:p>
        </w:tc>
        <w:tc>
          <w:tcPr>
            <w:tcW w:w="4709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Fonction</w:t>
            </w:r>
          </w:p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9D747E" w:rsidTr="009D747E">
        <w:tc>
          <w:tcPr>
            <w:tcW w:w="1242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1</w:t>
            </w:r>
          </w:p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3261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4709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9D747E" w:rsidTr="009D747E">
        <w:tc>
          <w:tcPr>
            <w:tcW w:w="1242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2</w:t>
            </w:r>
          </w:p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3261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4709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9D747E" w:rsidTr="009D747E">
        <w:tc>
          <w:tcPr>
            <w:tcW w:w="1242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3</w:t>
            </w:r>
          </w:p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3261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4709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9D747E" w:rsidTr="009D747E">
        <w:tc>
          <w:tcPr>
            <w:tcW w:w="1242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4</w:t>
            </w:r>
          </w:p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3261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4709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9D747E" w:rsidTr="009D747E">
        <w:tc>
          <w:tcPr>
            <w:tcW w:w="1242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5</w:t>
            </w:r>
          </w:p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3261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4709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9D747E" w:rsidTr="009D747E">
        <w:tc>
          <w:tcPr>
            <w:tcW w:w="1242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6</w:t>
            </w:r>
          </w:p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3261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4709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9D747E" w:rsidTr="009D747E">
        <w:tc>
          <w:tcPr>
            <w:tcW w:w="1242" w:type="dxa"/>
          </w:tcPr>
          <w:p w:rsidR="009D747E" w:rsidRPr="009D747E" w:rsidRDefault="009D747E" w:rsidP="009D747E">
            <w:pPr>
              <w:rPr>
                <w:sz w:val="24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7</w:t>
            </w:r>
          </w:p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3261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4709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</w:tbl>
    <w:p w:rsidR="009D747E" w:rsidRPr="00EF684C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0"/>
          <w:lang w:bidi="ar-SA"/>
        </w:rPr>
      </w:pPr>
    </w:p>
    <w:p w:rsidR="009D747E" w:rsidRPr="00EF684C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0"/>
          <w:lang w:bidi="ar-SA"/>
        </w:rPr>
      </w:pPr>
      <w:r w:rsidRPr="00EF684C">
        <w:rPr>
          <w:rFonts w:cstheme="minorHAnsi"/>
          <w:sz w:val="24"/>
          <w:szCs w:val="20"/>
          <w:lang w:bidi="ar-SA"/>
        </w:rPr>
        <w:t>Valeurs maximales à respecter dans l'architecture KNX :</w:t>
      </w:r>
    </w:p>
    <w:p w:rsidR="009D747E" w:rsidRPr="00EF684C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0"/>
          <w:lang w:bidi="ar-SA"/>
        </w:rPr>
      </w:pPr>
    </w:p>
    <w:tbl>
      <w:tblPr>
        <w:tblStyle w:val="Grilledutableau"/>
        <w:tblW w:w="0" w:type="auto"/>
        <w:tblLook w:val="04A0"/>
      </w:tblPr>
      <w:tblGrid>
        <w:gridCol w:w="4606"/>
        <w:gridCol w:w="4606"/>
      </w:tblGrid>
      <w:tr w:rsidR="009D747E" w:rsidRPr="00EF684C" w:rsidTr="009D747E">
        <w:tc>
          <w:tcPr>
            <w:tcW w:w="4606" w:type="dxa"/>
          </w:tcPr>
          <w:p w:rsidR="009D747E" w:rsidRPr="00EF684C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0"/>
                <w:lang w:bidi="ar-SA"/>
              </w:rPr>
            </w:pPr>
          </w:p>
        </w:tc>
        <w:tc>
          <w:tcPr>
            <w:tcW w:w="4606" w:type="dxa"/>
          </w:tcPr>
          <w:p w:rsidR="009D747E" w:rsidRPr="00EF684C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0"/>
                <w:lang w:bidi="ar-SA"/>
              </w:rPr>
            </w:pPr>
            <w:r w:rsidRPr="00EF684C">
              <w:rPr>
                <w:rFonts w:cstheme="minorHAnsi"/>
                <w:sz w:val="24"/>
                <w:szCs w:val="20"/>
                <w:lang w:bidi="ar-SA"/>
              </w:rPr>
              <w:t>valeur</w:t>
            </w:r>
          </w:p>
          <w:p w:rsidR="009D747E" w:rsidRPr="00EF684C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0"/>
                <w:lang w:bidi="ar-SA"/>
              </w:rPr>
            </w:pPr>
          </w:p>
        </w:tc>
      </w:tr>
      <w:tr w:rsidR="009D747E" w:rsidRPr="00EF684C" w:rsidTr="009D747E">
        <w:tc>
          <w:tcPr>
            <w:tcW w:w="4606" w:type="dxa"/>
          </w:tcPr>
          <w:p w:rsidR="009D747E" w:rsidRPr="00EF684C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0"/>
                <w:lang w:bidi="ar-SA"/>
              </w:rPr>
            </w:pPr>
            <w:r w:rsidRPr="00EF684C">
              <w:rPr>
                <w:rFonts w:cstheme="minorHAnsi"/>
                <w:sz w:val="24"/>
                <w:szCs w:val="20"/>
                <w:lang w:bidi="ar-SA"/>
              </w:rPr>
              <w:t>Nombre maximum de participants par ligne</w:t>
            </w:r>
          </w:p>
          <w:p w:rsidR="009D747E" w:rsidRPr="00EF684C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0"/>
                <w:lang w:bidi="ar-SA"/>
              </w:rPr>
            </w:pPr>
          </w:p>
        </w:tc>
        <w:tc>
          <w:tcPr>
            <w:tcW w:w="4606" w:type="dxa"/>
          </w:tcPr>
          <w:p w:rsidR="009D747E" w:rsidRPr="00EF684C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0"/>
                <w:lang w:bidi="ar-SA"/>
              </w:rPr>
            </w:pPr>
          </w:p>
        </w:tc>
      </w:tr>
      <w:tr w:rsidR="009D747E" w:rsidRPr="00EF684C" w:rsidTr="009D747E">
        <w:tc>
          <w:tcPr>
            <w:tcW w:w="4606" w:type="dxa"/>
          </w:tcPr>
          <w:p w:rsidR="009D747E" w:rsidRPr="00EF684C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0"/>
                <w:lang w:bidi="ar-SA"/>
              </w:rPr>
            </w:pPr>
            <w:r w:rsidRPr="00EF684C">
              <w:rPr>
                <w:rFonts w:cstheme="minorHAnsi"/>
                <w:sz w:val="24"/>
                <w:szCs w:val="20"/>
                <w:lang w:bidi="ar-SA"/>
              </w:rPr>
              <w:t>Nombre maximum de lignes par zone</w:t>
            </w:r>
          </w:p>
          <w:p w:rsidR="009D747E" w:rsidRPr="00EF684C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0"/>
                <w:lang w:bidi="ar-SA"/>
              </w:rPr>
            </w:pPr>
          </w:p>
        </w:tc>
        <w:tc>
          <w:tcPr>
            <w:tcW w:w="4606" w:type="dxa"/>
          </w:tcPr>
          <w:p w:rsidR="009D747E" w:rsidRPr="00EF684C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0"/>
                <w:lang w:bidi="ar-SA"/>
              </w:rPr>
            </w:pPr>
          </w:p>
        </w:tc>
      </w:tr>
      <w:tr w:rsidR="009D747E" w:rsidRPr="00EF684C" w:rsidTr="009D747E">
        <w:tc>
          <w:tcPr>
            <w:tcW w:w="4606" w:type="dxa"/>
          </w:tcPr>
          <w:p w:rsidR="009D747E" w:rsidRPr="00EF684C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0"/>
                <w:lang w:bidi="ar-SA"/>
              </w:rPr>
            </w:pPr>
            <w:r w:rsidRPr="00EF684C">
              <w:rPr>
                <w:rFonts w:cstheme="minorHAnsi"/>
                <w:sz w:val="24"/>
                <w:szCs w:val="20"/>
                <w:lang w:bidi="ar-SA"/>
              </w:rPr>
              <w:t>Nombre maximum de zones</w:t>
            </w:r>
          </w:p>
          <w:p w:rsidR="009D747E" w:rsidRPr="00EF684C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0"/>
                <w:lang w:bidi="ar-SA"/>
              </w:rPr>
            </w:pPr>
          </w:p>
        </w:tc>
        <w:tc>
          <w:tcPr>
            <w:tcW w:w="4606" w:type="dxa"/>
          </w:tcPr>
          <w:p w:rsidR="009D747E" w:rsidRPr="00EF684C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0"/>
                <w:lang w:bidi="ar-SA"/>
              </w:rPr>
            </w:pPr>
          </w:p>
        </w:tc>
      </w:tr>
    </w:tbl>
    <w:p w:rsidR="009D747E" w:rsidRPr="00EF684C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0"/>
          <w:lang w:bidi="ar-SA"/>
        </w:rPr>
      </w:pPr>
    </w:p>
    <w:p w:rsidR="009D747E" w:rsidRPr="00EF684C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0"/>
          <w:lang w:bidi="ar-SA"/>
        </w:rPr>
      </w:pPr>
      <w:r w:rsidRPr="00EF684C">
        <w:rPr>
          <w:rFonts w:cstheme="minorHAnsi"/>
          <w:sz w:val="24"/>
          <w:szCs w:val="20"/>
          <w:lang w:bidi="ar-SA"/>
        </w:rPr>
        <w:t xml:space="preserve">A partir du tableau précédent, calculer le nombre maximum de participants que peut supporter l'architecture </w:t>
      </w:r>
      <w:r w:rsidRPr="00EF684C">
        <w:rPr>
          <w:rFonts w:cstheme="minorHAnsi"/>
          <w:b/>
          <w:bCs/>
          <w:sz w:val="24"/>
          <w:szCs w:val="20"/>
          <w:lang w:bidi="ar-SA"/>
        </w:rPr>
        <w:t xml:space="preserve">KNX </w:t>
      </w:r>
      <w:r w:rsidRPr="00EF684C">
        <w:rPr>
          <w:rFonts w:cstheme="minorHAnsi"/>
          <w:sz w:val="24"/>
          <w:szCs w:val="20"/>
          <w:lang w:bidi="ar-SA"/>
        </w:rPr>
        <w:t>:</w:t>
      </w:r>
    </w:p>
    <w:p w:rsidR="006F1C9A" w:rsidRDefault="006F1C9A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tbl>
      <w:tblPr>
        <w:tblStyle w:val="Grilledutableau"/>
        <w:tblW w:w="0" w:type="auto"/>
        <w:tblLook w:val="04A0"/>
      </w:tblPr>
      <w:tblGrid>
        <w:gridCol w:w="6912"/>
        <w:gridCol w:w="2300"/>
      </w:tblGrid>
      <w:tr w:rsidR="009D747E" w:rsidTr="006F1C9A">
        <w:tc>
          <w:tcPr>
            <w:tcW w:w="6912" w:type="dxa"/>
            <w:vAlign w:val="center"/>
          </w:tcPr>
          <w:p w:rsidR="009D747E" w:rsidRDefault="009D747E" w:rsidP="006F1C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Calculs</w:t>
            </w:r>
          </w:p>
        </w:tc>
        <w:tc>
          <w:tcPr>
            <w:tcW w:w="2300" w:type="dxa"/>
            <w:vAlign w:val="center"/>
          </w:tcPr>
          <w:p w:rsidR="009D747E" w:rsidRDefault="009D747E" w:rsidP="006F1C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Résultat:</w:t>
            </w:r>
          </w:p>
        </w:tc>
      </w:tr>
      <w:tr w:rsidR="009D747E" w:rsidTr="009D747E">
        <w:tc>
          <w:tcPr>
            <w:tcW w:w="6912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2300" w:type="dxa"/>
          </w:tcPr>
          <w:p w:rsidR="009D747E" w:rsidRDefault="009D747E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</w:tbl>
    <w:p w:rsidR="009D747E" w:rsidRDefault="009D747E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9D747E" w:rsidRDefault="009D747E" w:rsidP="009D747E">
      <w:pPr>
        <w:pStyle w:val="Titre3"/>
        <w:rPr>
          <w:lang w:bidi="ar-SA"/>
        </w:rPr>
      </w:pPr>
      <w:r>
        <w:rPr>
          <w:lang w:bidi="ar-SA"/>
        </w:rPr>
        <w:t>9 - PRINCIPE DE FONCTIONNEMENT DU BUS KNX</w:t>
      </w:r>
    </w:p>
    <w:p w:rsidR="009D747E" w:rsidRDefault="009D747E" w:rsidP="009D747E">
      <w:pPr>
        <w:pStyle w:val="Titre6"/>
        <w:rPr>
          <w:lang w:bidi="ar-SA"/>
        </w:rPr>
      </w:pPr>
      <w:r>
        <w:rPr>
          <w:lang w:bidi="ar-SA"/>
        </w:rPr>
        <w:t>a - Classification des participants</w:t>
      </w:r>
    </w:p>
    <w:p w:rsidR="006F1C9A" w:rsidRPr="006F1C9A" w:rsidRDefault="006F1C9A" w:rsidP="006F1C9A">
      <w:pPr>
        <w:rPr>
          <w:lang w:bidi="ar-SA"/>
        </w:rPr>
      </w:pPr>
    </w:p>
    <w:p w:rsidR="009D747E" w:rsidRPr="00EF684C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0"/>
          <w:lang w:bidi="ar-SA"/>
        </w:rPr>
      </w:pPr>
      <w:r w:rsidRPr="00EF684C">
        <w:rPr>
          <w:rFonts w:cstheme="minorHAnsi"/>
          <w:sz w:val="24"/>
          <w:szCs w:val="20"/>
          <w:lang w:bidi="ar-SA"/>
        </w:rPr>
        <w:t xml:space="preserve">Les appareils mis en </w:t>
      </w:r>
      <w:r w:rsidR="00EF684C" w:rsidRPr="00EF684C">
        <w:rPr>
          <w:rFonts w:cstheme="minorHAnsi"/>
          <w:sz w:val="24"/>
          <w:szCs w:val="20"/>
          <w:lang w:bidi="ar-SA"/>
        </w:rPr>
        <w:t>œuvre</w:t>
      </w:r>
      <w:r w:rsidRPr="00EF684C">
        <w:rPr>
          <w:rFonts w:cstheme="minorHAnsi"/>
          <w:sz w:val="24"/>
          <w:szCs w:val="20"/>
          <w:lang w:bidi="ar-SA"/>
        </w:rPr>
        <w:t xml:space="preserve"> sur le bus KNX se répartissent en</w:t>
      </w:r>
      <w:r w:rsidR="006F1C9A" w:rsidRPr="00EF684C">
        <w:rPr>
          <w:rFonts w:cstheme="minorHAnsi"/>
          <w:sz w:val="24"/>
          <w:szCs w:val="20"/>
          <w:lang w:bidi="ar-SA"/>
        </w:rPr>
        <w:t xml:space="preserve"> </w:t>
      </w:r>
      <w:r w:rsidRPr="00EF684C">
        <w:rPr>
          <w:rFonts w:cstheme="minorHAnsi"/>
          <w:sz w:val="24"/>
          <w:szCs w:val="20"/>
          <w:lang w:bidi="ar-SA"/>
        </w:rPr>
        <w:t>quatre « familles ».</w:t>
      </w:r>
    </w:p>
    <w:p w:rsidR="006F1C9A" w:rsidRDefault="006F1C9A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6F1C9A" w:rsidRDefault="006F1C9A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6F1C9A" w:rsidRDefault="006F1C9A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9D747E" w:rsidRDefault="009D747E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  <w:r>
        <w:rPr>
          <w:rFonts w:ascii="ZapfDingbats" w:eastAsia="ZapfDingbats" w:hAnsi="Helvetica-Bold" w:cs="ZapfDingbats" w:hint="eastAsia"/>
          <w:sz w:val="20"/>
          <w:szCs w:val="20"/>
          <w:lang w:bidi="ar-SA"/>
        </w:rPr>
        <w:lastRenderedPageBreak/>
        <w:t>■</w:t>
      </w:r>
      <w:r>
        <w:rPr>
          <w:rFonts w:ascii="ZapfDingbats" w:eastAsia="ZapfDingbats" w:hAnsi="Helvetica-Bold" w:cs="ZapfDingbats"/>
          <w:sz w:val="20"/>
          <w:szCs w:val="20"/>
          <w:lang w:bidi="ar-SA"/>
        </w:rPr>
        <w:t xml:space="preserve"> </w:t>
      </w:r>
      <w:r>
        <w:rPr>
          <w:rFonts w:ascii="Helvetica" w:hAnsi="Helvetica" w:cs="Helvetica"/>
          <w:sz w:val="20"/>
          <w:szCs w:val="20"/>
          <w:lang w:bidi="ar-SA"/>
        </w:rPr>
        <w:t>Inscrire une croix dans la colonne correspondante à la «famille»</w:t>
      </w:r>
      <w:r w:rsidR="006F1C9A">
        <w:rPr>
          <w:rFonts w:ascii="Helvetica" w:hAnsi="Helvetica" w:cs="Helvetica"/>
          <w:sz w:val="20"/>
          <w:szCs w:val="20"/>
          <w:lang w:bidi="ar-SA"/>
        </w:rPr>
        <w:t xml:space="preserve"> </w:t>
      </w:r>
      <w:r>
        <w:rPr>
          <w:rFonts w:ascii="Helvetica" w:hAnsi="Helvetica" w:cs="Helvetica"/>
          <w:sz w:val="20"/>
          <w:szCs w:val="20"/>
          <w:lang w:bidi="ar-SA"/>
        </w:rPr>
        <w:t>de chaque appareil :</w:t>
      </w:r>
    </w:p>
    <w:p w:rsidR="006F1C9A" w:rsidRDefault="006F1C9A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tbl>
      <w:tblPr>
        <w:tblStyle w:val="Grilledutableau"/>
        <w:tblW w:w="0" w:type="auto"/>
        <w:tblLayout w:type="fixed"/>
        <w:tblLook w:val="04A0"/>
      </w:tblPr>
      <w:tblGrid>
        <w:gridCol w:w="2397"/>
        <w:gridCol w:w="1539"/>
        <w:gridCol w:w="1636"/>
        <w:gridCol w:w="1858"/>
        <w:gridCol w:w="1858"/>
      </w:tblGrid>
      <w:tr w:rsidR="006F1C9A" w:rsidTr="006F1C9A">
        <w:tc>
          <w:tcPr>
            <w:tcW w:w="2397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Liste des appareils</w:t>
            </w:r>
          </w:p>
        </w:tc>
        <w:tc>
          <w:tcPr>
            <w:tcW w:w="1539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Capteur</w:t>
            </w:r>
          </w:p>
        </w:tc>
        <w:tc>
          <w:tcPr>
            <w:tcW w:w="1636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Actionneur</w:t>
            </w: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Supervision</w:t>
            </w:r>
          </w:p>
        </w:tc>
        <w:tc>
          <w:tcPr>
            <w:tcW w:w="1858" w:type="dxa"/>
          </w:tcPr>
          <w:p w:rsidR="006F1C9A" w:rsidRDefault="006F1C9A" w:rsidP="006F1C9A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Système</w:t>
            </w:r>
          </w:p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6F1C9A" w:rsidTr="006F1C9A">
        <w:tc>
          <w:tcPr>
            <w:tcW w:w="2397" w:type="dxa"/>
          </w:tcPr>
          <w:p w:rsidR="006F1C9A" w:rsidRDefault="006F1C9A" w:rsidP="006F1C9A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Actionneur de variation</w:t>
            </w:r>
          </w:p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539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636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6F1C9A" w:rsidTr="006F1C9A">
        <w:tc>
          <w:tcPr>
            <w:tcW w:w="2397" w:type="dxa"/>
          </w:tcPr>
          <w:p w:rsidR="006F1C9A" w:rsidRDefault="006F1C9A" w:rsidP="006F1C9A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Poussoir multifonction</w:t>
            </w:r>
          </w:p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539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636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6F1C9A" w:rsidTr="006F1C9A">
        <w:tc>
          <w:tcPr>
            <w:tcW w:w="2397" w:type="dxa"/>
          </w:tcPr>
          <w:p w:rsidR="006F1C9A" w:rsidRDefault="006F1C9A" w:rsidP="006F1C9A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Détecteur de présence</w:t>
            </w:r>
          </w:p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539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636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6F1C9A" w:rsidTr="006F1C9A">
        <w:tc>
          <w:tcPr>
            <w:tcW w:w="2397" w:type="dxa"/>
          </w:tcPr>
          <w:p w:rsidR="006F1C9A" w:rsidRDefault="006F1C9A" w:rsidP="006F1C9A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Alimentation bus KNX</w:t>
            </w:r>
          </w:p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539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636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6F1C9A" w:rsidTr="006F1C9A">
        <w:tc>
          <w:tcPr>
            <w:tcW w:w="2397" w:type="dxa"/>
          </w:tcPr>
          <w:p w:rsidR="006F1C9A" w:rsidRDefault="006F1C9A" w:rsidP="006F1C9A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Actionneur de commutation</w:t>
            </w:r>
          </w:p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539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636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6F1C9A" w:rsidTr="006F1C9A">
        <w:tc>
          <w:tcPr>
            <w:tcW w:w="2397" w:type="dxa"/>
          </w:tcPr>
          <w:p w:rsidR="006F1C9A" w:rsidRDefault="006F1C9A" w:rsidP="006F1C9A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Interface USB/ KNX</w:t>
            </w:r>
          </w:p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539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636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  <w:tr w:rsidR="006F1C9A" w:rsidTr="006F1C9A">
        <w:tc>
          <w:tcPr>
            <w:tcW w:w="2397" w:type="dxa"/>
          </w:tcPr>
          <w:p w:rsidR="006F1C9A" w:rsidRDefault="006F1C9A" w:rsidP="006F1C9A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  <w:r>
              <w:rPr>
                <w:rFonts w:ascii="Helvetica" w:hAnsi="Helvetica" w:cs="Helvetica"/>
                <w:sz w:val="20"/>
                <w:szCs w:val="20"/>
                <w:lang w:bidi="ar-SA"/>
              </w:rPr>
              <w:t>Station de commande couleur</w:t>
            </w:r>
          </w:p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539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636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  <w:tc>
          <w:tcPr>
            <w:tcW w:w="1858" w:type="dxa"/>
          </w:tcPr>
          <w:p w:rsidR="006F1C9A" w:rsidRDefault="006F1C9A" w:rsidP="009D747E">
            <w:pPr>
              <w:autoSpaceDE w:val="0"/>
              <w:autoSpaceDN w:val="0"/>
              <w:adjustRightInd w:val="0"/>
              <w:spacing w:after="0" w:line="240" w:lineRule="auto"/>
              <w:rPr>
                <w:rFonts w:ascii="Helvetica" w:hAnsi="Helvetica" w:cs="Helvetica"/>
                <w:sz w:val="20"/>
                <w:szCs w:val="20"/>
                <w:lang w:bidi="ar-SA"/>
              </w:rPr>
            </w:pPr>
          </w:p>
        </w:tc>
      </w:tr>
    </w:tbl>
    <w:p w:rsidR="006F1C9A" w:rsidRDefault="006F1C9A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9D747E" w:rsidRDefault="009D747E" w:rsidP="006F1C9A">
      <w:pPr>
        <w:pStyle w:val="Titre6"/>
        <w:rPr>
          <w:lang w:bidi="ar-SA"/>
        </w:rPr>
      </w:pPr>
      <w:r>
        <w:rPr>
          <w:lang w:bidi="ar-SA"/>
        </w:rPr>
        <w:t>b - L'association capteur/actionneur : Quel capteur</w:t>
      </w:r>
      <w:r w:rsidR="006F1C9A">
        <w:rPr>
          <w:lang w:bidi="ar-SA"/>
        </w:rPr>
        <w:t xml:space="preserve"> </w:t>
      </w:r>
      <w:r>
        <w:rPr>
          <w:lang w:bidi="ar-SA"/>
        </w:rPr>
        <w:t>commande quel actionneur ?</w:t>
      </w:r>
    </w:p>
    <w:p w:rsidR="009D747E" w:rsidRPr="005F2ABF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0"/>
          <w:lang w:bidi="ar-SA"/>
        </w:rPr>
      </w:pPr>
      <w:r w:rsidRPr="005F2ABF">
        <w:rPr>
          <w:rFonts w:cstheme="minorHAnsi"/>
          <w:sz w:val="24"/>
          <w:szCs w:val="20"/>
          <w:lang w:bidi="ar-SA"/>
        </w:rPr>
        <w:t>Tout d'abord :</w:t>
      </w:r>
    </w:p>
    <w:p w:rsidR="009D747E" w:rsidRPr="005F2ABF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0"/>
          <w:lang w:bidi="ar-SA"/>
        </w:rPr>
      </w:pPr>
      <w:r w:rsidRPr="005F2ABF">
        <w:rPr>
          <w:rFonts w:eastAsia="ZapfDingbats" w:hAnsiTheme="majorHAnsi" w:cstheme="minorHAnsi"/>
          <w:sz w:val="24"/>
          <w:szCs w:val="20"/>
          <w:lang w:bidi="ar-SA"/>
        </w:rPr>
        <w:t>❏</w:t>
      </w:r>
      <w:r w:rsidRPr="005F2ABF">
        <w:rPr>
          <w:rFonts w:eastAsia="ZapfDingbats" w:cstheme="minorHAnsi"/>
          <w:sz w:val="24"/>
          <w:szCs w:val="20"/>
          <w:lang w:bidi="ar-SA"/>
        </w:rPr>
        <w:t xml:space="preserve"> </w:t>
      </w:r>
      <w:r w:rsidRPr="005F2ABF">
        <w:rPr>
          <w:rFonts w:cstheme="minorHAnsi"/>
          <w:sz w:val="24"/>
          <w:szCs w:val="20"/>
          <w:lang w:bidi="ar-SA"/>
        </w:rPr>
        <w:t>Chaque participant est identifié par un système d'adresse.</w:t>
      </w:r>
    </w:p>
    <w:p w:rsidR="009D747E" w:rsidRPr="005F2ABF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0"/>
          <w:lang w:bidi="ar-SA"/>
        </w:rPr>
      </w:pPr>
      <w:r w:rsidRPr="005F2ABF">
        <w:rPr>
          <w:rFonts w:eastAsia="ZapfDingbats" w:hAnsiTheme="majorHAnsi" w:cstheme="minorHAnsi"/>
          <w:sz w:val="24"/>
          <w:szCs w:val="20"/>
          <w:lang w:bidi="ar-SA"/>
        </w:rPr>
        <w:t>❏</w:t>
      </w:r>
      <w:r w:rsidRPr="005F2ABF">
        <w:rPr>
          <w:rFonts w:eastAsia="ZapfDingbats" w:cstheme="minorHAnsi"/>
          <w:sz w:val="24"/>
          <w:szCs w:val="20"/>
          <w:lang w:bidi="ar-SA"/>
        </w:rPr>
        <w:t xml:space="preserve"> </w:t>
      </w:r>
      <w:r w:rsidRPr="005F2ABF">
        <w:rPr>
          <w:rFonts w:cstheme="minorHAnsi"/>
          <w:sz w:val="24"/>
          <w:szCs w:val="20"/>
          <w:lang w:bidi="ar-SA"/>
        </w:rPr>
        <w:t xml:space="preserve">Contrairement au circuit de commande d'un câblage « traditionnel »,tous les capteurs et </w:t>
      </w:r>
      <w:r w:rsidR="00EF684C" w:rsidRPr="005F2ABF">
        <w:rPr>
          <w:rFonts w:cstheme="minorHAnsi"/>
          <w:sz w:val="24"/>
          <w:szCs w:val="20"/>
          <w:lang w:bidi="ar-SA"/>
        </w:rPr>
        <w:t>a</w:t>
      </w:r>
      <w:r w:rsidRPr="005F2ABF">
        <w:rPr>
          <w:rFonts w:cstheme="minorHAnsi"/>
          <w:sz w:val="24"/>
          <w:szCs w:val="20"/>
          <w:lang w:bidi="ar-SA"/>
        </w:rPr>
        <w:t xml:space="preserve">ctionneurs </w:t>
      </w:r>
      <w:r w:rsidRPr="005F2ABF">
        <w:rPr>
          <w:rFonts w:cstheme="minorHAnsi"/>
          <w:b/>
          <w:bCs/>
          <w:sz w:val="24"/>
          <w:szCs w:val="20"/>
          <w:lang w:bidi="ar-SA"/>
        </w:rPr>
        <w:t xml:space="preserve">KNX </w:t>
      </w:r>
      <w:r w:rsidRPr="005F2ABF">
        <w:rPr>
          <w:rFonts w:cstheme="minorHAnsi"/>
          <w:sz w:val="24"/>
          <w:szCs w:val="20"/>
          <w:lang w:bidi="ar-SA"/>
        </w:rPr>
        <w:t>sont reliés par un câble</w:t>
      </w:r>
      <w:r w:rsidR="006F1C9A" w:rsidRPr="005F2ABF">
        <w:rPr>
          <w:rFonts w:cstheme="minorHAnsi"/>
          <w:sz w:val="24"/>
          <w:szCs w:val="20"/>
          <w:lang w:bidi="ar-SA"/>
        </w:rPr>
        <w:t xml:space="preserve"> </w:t>
      </w:r>
      <w:r w:rsidRPr="005F2ABF">
        <w:rPr>
          <w:rFonts w:cstheme="minorHAnsi"/>
          <w:sz w:val="24"/>
          <w:szCs w:val="20"/>
          <w:lang w:bidi="ar-SA"/>
        </w:rPr>
        <w:t>comportant 2 fils (bus). Il est impossible de savoir quel capteur</w:t>
      </w:r>
      <w:r w:rsidR="006F1C9A" w:rsidRPr="005F2ABF">
        <w:rPr>
          <w:rFonts w:cstheme="minorHAnsi"/>
          <w:sz w:val="24"/>
          <w:szCs w:val="20"/>
          <w:lang w:bidi="ar-SA"/>
        </w:rPr>
        <w:t xml:space="preserve">  </w:t>
      </w:r>
      <w:r w:rsidRPr="005F2ABF">
        <w:rPr>
          <w:rFonts w:cstheme="minorHAnsi"/>
          <w:sz w:val="24"/>
          <w:szCs w:val="20"/>
          <w:lang w:bidi="ar-SA"/>
        </w:rPr>
        <w:t>commande quel actionneur, en regardant le schéma électrique.</w:t>
      </w:r>
    </w:p>
    <w:p w:rsidR="00EF684C" w:rsidRPr="005F2ABF" w:rsidRDefault="00EF684C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sz w:val="24"/>
          <w:szCs w:val="20"/>
          <w:lang w:bidi="ar-SA"/>
        </w:rPr>
      </w:pPr>
    </w:p>
    <w:p w:rsidR="00EF684C" w:rsidRDefault="00EF684C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  <w:r>
        <w:rPr>
          <w:rFonts w:ascii="Helvetica" w:hAnsi="Helvetica" w:cs="Helvetica"/>
          <w:noProof/>
          <w:sz w:val="20"/>
          <w:szCs w:val="20"/>
          <w:lang w:eastAsia="fr-FR" w:bidi="ar-SA"/>
        </w:rPr>
        <w:drawing>
          <wp:inline distT="0" distB="0" distL="0" distR="0">
            <wp:extent cx="3892550" cy="3592830"/>
            <wp:effectExtent l="1905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0" cy="359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84C" w:rsidRDefault="00EF684C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EF684C" w:rsidRDefault="00EF684C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EF684C" w:rsidRDefault="00EF684C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EF684C" w:rsidRDefault="00EF684C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EF684C" w:rsidRDefault="00EF684C" w:rsidP="009D747E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20"/>
          <w:szCs w:val="20"/>
          <w:lang w:bidi="ar-SA"/>
        </w:rPr>
      </w:pPr>
    </w:p>
    <w:p w:rsidR="009D747E" w:rsidRPr="005F2ABF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cstheme="minorHAnsi"/>
          <w:b/>
          <w:bCs/>
          <w:lang w:bidi="ar-SA"/>
        </w:rPr>
        <w:t xml:space="preserve">Exemple d'association : </w:t>
      </w:r>
      <w:r w:rsidR="00EF684C" w:rsidRPr="005F2ABF">
        <w:rPr>
          <w:rFonts w:cstheme="minorHAnsi"/>
          <w:lang w:bidi="ar-SA"/>
        </w:rPr>
        <w:t>sur le schéma ci-dessus</w:t>
      </w:r>
      <w:r w:rsidRPr="005F2ABF">
        <w:rPr>
          <w:rFonts w:cstheme="minorHAnsi"/>
          <w:lang w:bidi="ar-SA"/>
        </w:rPr>
        <w:t>, une touche du</w:t>
      </w:r>
      <w:r w:rsidR="006F1C9A" w:rsidRPr="005F2ABF">
        <w:rPr>
          <w:rFonts w:cstheme="minorHAnsi"/>
          <w:lang w:bidi="ar-SA"/>
        </w:rPr>
        <w:t xml:space="preserve"> </w:t>
      </w:r>
      <w:r w:rsidRPr="005F2ABF">
        <w:rPr>
          <w:rFonts w:cstheme="minorHAnsi"/>
          <w:lang w:bidi="ar-SA"/>
        </w:rPr>
        <w:t>poussoir multifonction doit commander la variation d'éclairage.</w:t>
      </w:r>
    </w:p>
    <w:p w:rsidR="00EF684C" w:rsidRPr="005F2ABF" w:rsidRDefault="00EF684C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9D747E" w:rsidRPr="005F2ABF" w:rsidRDefault="009D747E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lang w:bidi="ar-SA"/>
        </w:rPr>
      </w:pPr>
      <w:r w:rsidRPr="005F2ABF">
        <w:rPr>
          <w:rFonts w:cstheme="minorHAnsi"/>
          <w:b/>
          <w:lang w:bidi="ar-SA"/>
        </w:rPr>
        <w:t>Comment réalise-t-on l'association entre le capteur (touche du</w:t>
      </w:r>
      <w:r w:rsidR="006F1C9A" w:rsidRPr="005F2ABF">
        <w:rPr>
          <w:rFonts w:cstheme="minorHAnsi"/>
          <w:b/>
          <w:lang w:bidi="ar-SA"/>
        </w:rPr>
        <w:t xml:space="preserve"> </w:t>
      </w:r>
      <w:r w:rsidRPr="005F2ABF">
        <w:rPr>
          <w:rFonts w:cstheme="minorHAnsi"/>
          <w:b/>
          <w:lang w:bidi="ar-SA"/>
        </w:rPr>
        <w:t>poussoir multifonction) et l'actionneur (variateur de lumière) et avec</w:t>
      </w:r>
      <w:r w:rsidR="006F1C9A" w:rsidRPr="005F2ABF">
        <w:rPr>
          <w:rFonts w:cstheme="minorHAnsi"/>
          <w:b/>
          <w:lang w:bidi="ar-SA"/>
        </w:rPr>
        <w:t xml:space="preserve"> </w:t>
      </w:r>
      <w:r w:rsidRPr="005F2ABF">
        <w:rPr>
          <w:rFonts w:cstheme="minorHAnsi"/>
          <w:b/>
          <w:lang w:bidi="ar-SA"/>
        </w:rPr>
        <w:t>quel « outil » ?</w:t>
      </w:r>
    </w:p>
    <w:p w:rsidR="00EF684C" w:rsidRPr="005F2ABF" w:rsidRDefault="00EF684C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lang w:bidi="ar-SA"/>
        </w:rPr>
      </w:pPr>
    </w:p>
    <w:p w:rsidR="00EF684C" w:rsidRPr="005F2ABF" w:rsidRDefault="005F2ABF" w:rsidP="009D747E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cstheme="minorHAnsi"/>
          <w:lang w:bidi="ar-SA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cstheme="minorHAnsi"/>
          <w:lang w:bidi="ar-SA"/>
        </w:rPr>
        <w:t>.......................................................</w:t>
      </w:r>
      <w:r w:rsidRPr="005F2ABF">
        <w:rPr>
          <w:rFonts w:cstheme="minorHAnsi"/>
          <w:lang w:bidi="ar-SA"/>
        </w:rPr>
        <w:t>..</w:t>
      </w:r>
    </w:p>
    <w:p w:rsidR="005F2ABF" w:rsidRDefault="005F2ABF" w:rsidP="005F2ABF">
      <w:pPr>
        <w:pStyle w:val="Titre7"/>
        <w:rPr>
          <w:lang w:bidi="ar-SA"/>
        </w:rPr>
      </w:pPr>
      <w:r w:rsidRPr="005F2ABF">
        <w:rPr>
          <w:lang w:bidi="ar-SA"/>
        </w:rPr>
        <w:t>c - Nature des signaux sur le bus KNX</w:t>
      </w:r>
    </w:p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eastAsia="ZapfDingbats" w:cstheme="minorHAnsi"/>
          <w:lang w:bidi="ar-SA"/>
        </w:rPr>
        <w:t xml:space="preserve"> </w:t>
      </w:r>
      <w:r w:rsidRPr="005F2ABF">
        <w:rPr>
          <w:rFonts w:cstheme="minorHAnsi"/>
          <w:lang w:bidi="ar-SA"/>
        </w:rPr>
        <w:t>Quel est le mode de transmission utilisé sur le bus KNX :</w:t>
      </w:r>
    </w:p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>
        <w:rPr>
          <w:rFonts w:cstheme="minorHAnsi"/>
          <w:lang w:bidi="ar-SA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5F2ABF" w:rsidRP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cstheme="minorHAnsi"/>
          <w:lang w:bidi="ar-SA"/>
        </w:rPr>
        <w:t>Quel est le débit des informations sur le média TP :</w:t>
      </w:r>
    </w:p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>
        <w:rPr>
          <w:rFonts w:cstheme="minorHAnsi"/>
          <w:lang w:bidi="ar-SA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5F2ABF" w:rsidRP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5F2ABF" w:rsidRP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cstheme="minorHAnsi"/>
          <w:lang w:bidi="ar-SA"/>
        </w:rPr>
        <w:t>Comment reconnaît-on la présence d'un niveau logique « 0 » ou «1 » sur le bus ?</w:t>
      </w:r>
    </w:p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5F2ABF" w:rsidRP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cstheme="minorHAnsi"/>
          <w:lang w:bidi="ar-SA"/>
        </w:rPr>
        <w:t>« 0 » :</w:t>
      </w:r>
      <w:r>
        <w:rPr>
          <w:rFonts w:cstheme="minorHAnsi"/>
          <w:lang w:bidi="ar-SA"/>
        </w:rPr>
        <w:t>.................................................................................................................</w:t>
      </w:r>
    </w:p>
    <w:p w:rsidR="005F2ABF" w:rsidRP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cstheme="minorHAnsi"/>
          <w:lang w:bidi="ar-SA"/>
        </w:rPr>
        <w:t>« 1 » :</w:t>
      </w:r>
      <w:r>
        <w:rPr>
          <w:rFonts w:cstheme="minorHAnsi"/>
          <w:lang w:bidi="ar-SA"/>
        </w:rPr>
        <w:t>.................................................................................................................</w:t>
      </w:r>
    </w:p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eastAsia="ZapfDingbats" w:cstheme="minorHAnsi"/>
          <w:lang w:bidi="ar-SA"/>
        </w:rPr>
      </w:pPr>
    </w:p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cstheme="minorHAnsi"/>
          <w:lang w:bidi="ar-SA"/>
        </w:rPr>
        <w:t>Le débit des données étant de 9600 bits/s, calculer la « durée »</w:t>
      </w:r>
      <w:r>
        <w:rPr>
          <w:rFonts w:cstheme="minorHAnsi"/>
          <w:lang w:bidi="ar-SA"/>
        </w:rPr>
        <w:t xml:space="preserve"> </w:t>
      </w:r>
      <w:r w:rsidRPr="005F2ABF">
        <w:rPr>
          <w:rFonts w:cstheme="minorHAnsi"/>
          <w:lang w:bidi="ar-SA"/>
        </w:rPr>
        <w:t>de transmission d'un bit, et comparer-la avec les valeurs indiquées</w:t>
      </w:r>
      <w:r>
        <w:rPr>
          <w:rFonts w:cstheme="minorHAnsi"/>
          <w:lang w:bidi="ar-SA"/>
        </w:rPr>
        <w:t xml:space="preserve"> </w:t>
      </w:r>
      <w:r w:rsidRPr="005F2ABF">
        <w:rPr>
          <w:rFonts w:cstheme="minorHAnsi"/>
          <w:lang w:bidi="ar-SA"/>
        </w:rPr>
        <w:t>sur la figure ci-contre :</w:t>
      </w:r>
    </w:p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tbl>
      <w:tblPr>
        <w:tblStyle w:val="Grilledutableau"/>
        <w:tblW w:w="0" w:type="auto"/>
        <w:tblLook w:val="04A0"/>
      </w:tblPr>
      <w:tblGrid>
        <w:gridCol w:w="4606"/>
        <w:gridCol w:w="4606"/>
      </w:tblGrid>
      <w:tr w:rsidR="005F2ABF" w:rsidTr="005F2ABF">
        <w:tc>
          <w:tcPr>
            <w:tcW w:w="4606" w:type="dxa"/>
          </w:tcPr>
          <w:p w:rsidR="005F2ABF" w:rsidRDefault="005F2ABF" w:rsidP="005F2ABF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Calculs</w:t>
            </w:r>
          </w:p>
        </w:tc>
        <w:tc>
          <w:tcPr>
            <w:tcW w:w="4606" w:type="dxa"/>
          </w:tcPr>
          <w:p w:rsidR="005F2ABF" w:rsidRDefault="005F2ABF" w:rsidP="005F2ABF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lang w:bidi="ar-SA"/>
              </w:rPr>
            </w:pPr>
            <w:r>
              <w:rPr>
                <w:rFonts w:ascii="Helvetica-Bold" w:hAnsi="Helvetica-Bold" w:cs="Helvetica-Bold"/>
                <w:b/>
                <w:bCs/>
                <w:sz w:val="20"/>
                <w:szCs w:val="20"/>
                <w:lang w:bidi="ar-SA"/>
              </w:rPr>
              <w:t>Résultat</w:t>
            </w:r>
          </w:p>
        </w:tc>
      </w:tr>
      <w:tr w:rsidR="005F2ABF" w:rsidTr="005F2ABF">
        <w:tc>
          <w:tcPr>
            <w:tcW w:w="4606" w:type="dxa"/>
          </w:tcPr>
          <w:p w:rsidR="005F2ABF" w:rsidRDefault="005F2ABF" w:rsidP="005F2ABF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lang w:bidi="ar-SA"/>
              </w:rPr>
            </w:pPr>
          </w:p>
        </w:tc>
        <w:tc>
          <w:tcPr>
            <w:tcW w:w="4606" w:type="dxa"/>
          </w:tcPr>
          <w:p w:rsidR="005F2ABF" w:rsidRDefault="005F2ABF" w:rsidP="005F2ABF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lang w:bidi="ar-SA"/>
              </w:rPr>
            </w:pPr>
          </w:p>
        </w:tc>
      </w:tr>
    </w:tbl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>
        <w:rPr>
          <w:rFonts w:cstheme="minorHAnsi"/>
          <w:noProof/>
          <w:lang w:eastAsia="fr-FR" w:bidi="ar-SA"/>
        </w:rPr>
        <w:drawing>
          <wp:inline distT="0" distB="0" distL="0" distR="0">
            <wp:extent cx="3803015" cy="2994025"/>
            <wp:effectExtent l="19050" t="0" r="698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015" cy="299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ABF" w:rsidRP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cstheme="minorHAnsi"/>
          <w:lang w:bidi="ar-SA"/>
        </w:rPr>
        <w:lastRenderedPageBreak/>
        <w:t>Comparaison :</w:t>
      </w:r>
      <w:r>
        <w:rPr>
          <w:rFonts w:cstheme="minorHAnsi"/>
          <w:lang w:bidi="ar-SA"/>
        </w:rPr>
        <w:t>...........................................................................................................................................</w:t>
      </w:r>
    </w:p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lang w:bidi="ar-SA"/>
        </w:rPr>
      </w:pPr>
    </w:p>
    <w:p w:rsidR="005F2ABF" w:rsidRDefault="005F2ABF" w:rsidP="005F2ABF">
      <w:pPr>
        <w:pStyle w:val="Titre7"/>
        <w:rPr>
          <w:lang w:bidi="ar-SA"/>
        </w:rPr>
      </w:pPr>
      <w:r w:rsidRPr="005F2ABF">
        <w:rPr>
          <w:lang w:bidi="ar-SA"/>
        </w:rPr>
        <w:t>d - Caractéristiques du câble bus KNX</w:t>
      </w:r>
    </w:p>
    <w:p w:rsidR="005F2ABF" w:rsidRP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cstheme="minorHAnsi"/>
          <w:lang w:bidi="ar-SA"/>
        </w:rPr>
        <w:t>Compléter la figure ci-dessous en indiquant le nom ou la fonction</w:t>
      </w:r>
    </w:p>
    <w:p w:rsid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cstheme="minorHAnsi"/>
          <w:lang w:bidi="ar-SA"/>
        </w:rPr>
        <w:t>de chaque élément :</w:t>
      </w: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>
        <w:rPr>
          <w:rFonts w:cstheme="minorHAnsi"/>
          <w:noProof/>
          <w:lang w:eastAsia="fr-FR" w:bidi="ar-SA"/>
        </w:rPr>
        <w:pict>
          <v:shape id="_x0000_s1047" type="#_x0000_t202" style="position:absolute;margin-left:-5.2pt;margin-top:5.45pt;width:457.45pt;height:157.25pt;z-index:251663360">
            <v:textbox>
              <w:txbxContent>
                <w:p w:rsidR="003F6CDD" w:rsidRDefault="003F6CDD"/>
                <w:p w:rsidR="003F6CDD" w:rsidRDefault="003F6CDD">
                  <w:r>
                    <w:rPr>
                      <w:noProof/>
                      <w:lang w:eastAsia="fr-FR" w:bidi="ar-SA"/>
                    </w:rPr>
                    <w:drawing>
                      <wp:inline distT="0" distB="0" distL="0" distR="0">
                        <wp:extent cx="4185728" cy="1471546"/>
                        <wp:effectExtent l="19050" t="0" r="5272" b="0"/>
                        <wp:docPr id="6" name="Imag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 l="18209" t="37954" r="7298" b="1547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85728" cy="14715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F6CDD" w:rsidRDefault="003F6CDD"/>
              </w:txbxContent>
            </v:textbox>
          </v:shape>
        </w:pict>
      </w: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3F6CDD" w:rsidRPr="005F2ABF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3F6CDD" w:rsidRDefault="003F6CDD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</w:p>
    <w:p w:rsidR="005F2ABF" w:rsidRP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cstheme="minorHAnsi"/>
          <w:lang w:bidi="ar-SA"/>
        </w:rPr>
        <w:t>Relever les caractéristiques du câble mis à votre disposition :</w:t>
      </w:r>
    </w:p>
    <w:p w:rsidR="005F2ABF" w:rsidRP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cstheme="minorHAnsi"/>
          <w:lang w:bidi="ar-SA"/>
        </w:rPr>
        <w:t>Nombre de conducteurs :</w:t>
      </w:r>
      <w:r w:rsidR="003F6CDD">
        <w:rPr>
          <w:rFonts w:cstheme="minorHAnsi"/>
          <w:lang w:bidi="ar-SA"/>
        </w:rPr>
        <w:t>........................</w:t>
      </w:r>
    </w:p>
    <w:p w:rsidR="005F2ABF" w:rsidRP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lang w:bidi="ar-SA"/>
        </w:rPr>
      </w:pPr>
      <w:r w:rsidRPr="005F2ABF">
        <w:rPr>
          <w:rFonts w:cstheme="minorHAnsi"/>
          <w:lang w:bidi="ar-SA"/>
        </w:rPr>
        <w:t>Diamètre des conducteurs du bus :</w:t>
      </w:r>
      <w:r w:rsidR="003F6CDD">
        <w:rPr>
          <w:rFonts w:cstheme="minorHAnsi"/>
          <w:lang w:bidi="ar-SA"/>
        </w:rPr>
        <w:t>...............................</w:t>
      </w:r>
    </w:p>
    <w:p w:rsidR="005F2ABF" w:rsidRPr="005F2ABF" w:rsidRDefault="005F2ABF" w:rsidP="005F2ABF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lang w:bidi="ar-SA"/>
        </w:rPr>
      </w:pPr>
      <w:r w:rsidRPr="005F2ABF">
        <w:rPr>
          <w:rFonts w:cstheme="minorHAnsi"/>
          <w:lang w:bidi="ar-SA"/>
        </w:rPr>
        <w:t xml:space="preserve">Nature de l'âme des conducteurs : </w:t>
      </w:r>
      <w:r w:rsidR="003F6CDD">
        <w:rPr>
          <w:rFonts w:cstheme="minorHAnsi"/>
          <w:lang w:bidi="ar-SA"/>
        </w:rPr>
        <w:t>.....................................</w:t>
      </w:r>
    </w:p>
    <w:p w:rsidR="00F72B92" w:rsidRDefault="00F72B92" w:rsidP="00FD40F1">
      <w:pPr>
        <w:pStyle w:val="Titre2"/>
      </w:pPr>
      <w:r>
        <w:t>Partie pratique: initiation à la programmation  système KNX.</w:t>
      </w:r>
      <w:r w:rsidR="00FD40F1">
        <w:t xml:space="preserve">              2heures</w:t>
      </w:r>
    </w:p>
    <w:p w:rsidR="00F72B92" w:rsidRDefault="005C163A" w:rsidP="00FD40F1">
      <w:pPr>
        <w:pStyle w:val="Titre9"/>
      </w:pPr>
      <w:r>
        <w:t xml:space="preserve">Premier cahier des charges: </w:t>
      </w:r>
    </w:p>
    <w:p w:rsidR="00F72B92" w:rsidRDefault="00FD40F1" w:rsidP="00E64D89">
      <w:pPr>
        <w:rPr>
          <w:rFonts w:cstheme="minorHAnsi"/>
        </w:rPr>
      </w:pPr>
      <w:r>
        <w:rPr>
          <w:rFonts w:cstheme="minorHAnsi"/>
        </w:rPr>
        <w:t>On souhaite à partir d'un bouton poussoir</w:t>
      </w:r>
      <w:r w:rsidR="00196572">
        <w:rPr>
          <w:rFonts w:cstheme="minorHAnsi"/>
        </w:rPr>
        <w:t xml:space="preserve"> situé dans la chambre 1</w:t>
      </w:r>
      <w:r>
        <w:rPr>
          <w:rFonts w:cstheme="minorHAnsi"/>
        </w:rPr>
        <w:t xml:space="preserve">, allumer une lampe par l'intermédiaire d'un actionneur (fonction </w:t>
      </w:r>
      <w:proofErr w:type="spellStart"/>
      <w:r>
        <w:rPr>
          <w:rFonts w:cstheme="minorHAnsi"/>
        </w:rPr>
        <w:t>télérupteur</w:t>
      </w:r>
      <w:proofErr w:type="spellEnd"/>
      <w:r>
        <w:rPr>
          <w:rFonts w:cstheme="minorHAnsi"/>
        </w:rPr>
        <w:t>)</w:t>
      </w:r>
    </w:p>
    <w:p w:rsidR="00196572" w:rsidRPr="00E44215" w:rsidRDefault="00196572" w:rsidP="00E64D89">
      <w:pPr>
        <w:rPr>
          <w:rStyle w:val="Emphaseple"/>
        </w:rPr>
      </w:pPr>
      <w:r w:rsidRPr="00E44215">
        <w:rPr>
          <w:rStyle w:val="Emphaseple"/>
        </w:rPr>
        <w:t>préparation de la programmation</w:t>
      </w:r>
    </w:p>
    <w:p w:rsidR="00166AD9" w:rsidRPr="00196572" w:rsidRDefault="00196572" w:rsidP="00E64D89">
      <w:pPr>
        <w:rPr>
          <w:rFonts w:cstheme="minorHAnsi"/>
          <w:b/>
        </w:rPr>
      </w:pPr>
      <w:r w:rsidRPr="00196572">
        <w:rPr>
          <w:rFonts w:cstheme="minorHAnsi"/>
          <w:b/>
        </w:rPr>
        <w:t>lister les participants</w:t>
      </w:r>
      <w:r>
        <w:rPr>
          <w:rFonts w:cstheme="minorHAnsi"/>
          <w:b/>
        </w:rPr>
        <w:t xml:space="preserve"> </w:t>
      </w:r>
    </w:p>
    <w:p w:rsidR="00196572" w:rsidRPr="00196572" w:rsidRDefault="00196572" w:rsidP="00196572">
      <w:pPr>
        <w:pStyle w:val="Paragraphedeliste"/>
        <w:numPr>
          <w:ilvl w:val="0"/>
          <w:numId w:val="12"/>
        </w:numPr>
        <w:rPr>
          <w:rFonts w:cstheme="minorHAnsi"/>
        </w:rPr>
      </w:pPr>
      <w:r w:rsidRPr="00196572">
        <w:rPr>
          <w:rFonts w:cstheme="minorHAnsi"/>
        </w:rPr>
        <w:t>........................................</w:t>
      </w:r>
      <w:r>
        <w:rPr>
          <w:rFonts w:cstheme="minorHAnsi"/>
        </w:rPr>
        <w:t xml:space="preserve">                           </w:t>
      </w:r>
      <w:proofErr w:type="spellStart"/>
      <w:r>
        <w:rPr>
          <w:rFonts w:cstheme="minorHAnsi"/>
        </w:rPr>
        <w:t>ref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knx</w:t>
      </w:r>
      <w:proofErr w:type="spellEnd"/>
      <w:r>
        <w:rPr>
          <w:rFonts w:cstheme="minorHAnsi"/>
        </w:rPr>
        <w:t>:.................................................</w:t>
      </w:r>
    </w:p>
    <w:p w:rsidR="00196572" w:rsidRPr="00196572" w:rsidRDefault="00196572" w:rsidP="00196572">
      <w:pPr>
        <w:pStyle w:val="Paragraphedeliste"/>
        <w:numPr>
          <w:ilvl w:val="0"/>
          <w:numId w:val="12"/>
        </w:numPr>
        <w:rPr>
          <w:rFonts w:cstheme="minorHAnsi"/>
        </w:rPr>
      </w:pPr>
      <w:r w:rsidRPr="00196572">
        <w:rPr>
          <w:rFonts w:cstheme="minorHAnsi"/>
        </w:rPr>
        <w:t>........................................</w:t>
      </w:r>
      <w:r>
        <w:rPr>
          <w:rFonts w:cstheme="minorHAnsi"/>
        </w:rPr>
        <w:t xml:space="preserve">                           </w:t>
      </w:r>
      <w:proofErr w:type="spellStart"/>
      <w:r>
        <w:rPr>
          <w:rFonts w:cstheme="minorHAnsi"/>
        </w:rPr>
        <w:t>ref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knx</w:t>
      </w:r>
      <w:proofErr w:type="spellEnd"/>
      <w:r>
        <w:rPr>
          <w:rFonts w:cstheme="minorHAnsi"/>
        </w:rPr>
        <w:t>:.................................................</w:t>
      </w:r>
    </w:p>
    <w:p w:rsidR="00196572" w:rsidRDefault="00196572" w:rsidP="00E64D89">
      <w:pPr>
        <w:rPr>
          <w:rFonts w:cstheme="minorHAnsi"/>
        </w:rPr>
      </w:pPr>
    </w:p>
    <w:p w:rsidR="00196572" w:rsidRPr="00196572" w:rsidRDefault="00E44215" w:rsidP="00196572">
      <w:pPr>
        <w:rPr>
          <w:rFonts w:cstheme="minorHAnsi"/>
          <w:b/>
        </w:rPr>
      </w:pPr>
      <w:r>
        <w:rPr>
          <w:rFonts w:cstheme="minorHAnsi"/>
          <w:b/>
        </w:rPr>
        <w:t>S</w:t>
      </w:r>
      <w:r w:rsidR="00196572" w:rsidRPr="00196572">
        <w:rPr>
          <w:rFonts w:cstheme="minorHAnsi"/>
          <w:b/>
        </w:rPr>
        <w:t>ituation géographique</w:t>
      </w:r>
    </w:p>
    <w:tbl>
      <w:tblPr>
        <w:tblStyle w:val="Grilledutableau"/>
        <w:tblW w:w="0" w:type="auto"/>
        <w:tblLook w:val="04A0"/>
      </w:tblPr>
      <w:tblGrid>
        <w:gridCol w:w="3070"/>
        <w:gridCol w:w="3071"/>
      </w:tblGrid>
      <w:tr w:rsidR="00196572" w:rsidTr="00196572">
        <w:tc>
          <w:tcPr>
            <w:tcW w:w="3070" w:type="dxa"/>
          </w:tcPr>
          <w:p w:rsidR="00196572" w:rsidRDefault="00196572" w:rsidP="00196572">
            <w:pPr>
              <w:rPr>
                <w:rFonts w:cstheme="minorHAnsi"/>
              </w:rPr>
            </w:pPr>
            <w:r>
              <w:rPr>
                <w:rFonts w:cstheme="minorHAnsi"/>
              </w:rPr>
              <w:t>Participants:</w:t>
            </w:r>
          </w:p>
        </w:tc>
        <w:tc>
          <w:tcPr>
            <w:tcW w:w="3071" w:type="dxa"/>
          </w:tcPr>
          <w:p w:rsidR="00196572" w:rsidRDefault="00196572" w:rsidP="00196572">
            <w:pPr>
              <w:rPr>
                <w:rFonts w:cstheme="minorHAnsi"/>
              </w:rPr>
            </w:pPr>
            <w:r>
              <w:rPr>
                <w:rFonts w:cstheme="minorHAnsi"/>
              </w:rPr>
              <w:t>Lieu d'implantation :</w:t>
            </w:r>
          </w:p>
        </w:tc>
      </w:tr>
      <w:tr w:rsidR="00196572" w:rsidTr="00196572">
        <w:tc>
          <w:tcPr>
            <w:tcW w:w="3070" w:type="dxa"/>
          </w:tcPr>
          <w:p w:rsidR="00196572" w:rsidRDefault="00196572" w:rsidP="00196572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196572" w:rsidRDefault="00196572" w:rsidP="00196572">
            <w:pPr>
              <w:rPr>
                <w:rFonts w:cstheme="minorHAnsi"/>
              </w:rPr>
            </w:pPr>
          </w:p>
        </w:tc>
      </w:tr>
      <w:tr w:rsidR="00196572" w:rsidTr="00196572">
        <w:tc>
          <w:tcPr>
            <w:tcW w:w="3070" w:type="dxa"/>
          </w:tcPr>
          <w:p w:rsidR="00196572" w:rsidRDefault="00196572" w:rsidP="00196572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196572" w:rsidRDefault="00196572" w:rsidP="00196572">
            <w:pPr>
              <w:rPr>
                <w:rFonts w:cstheme="minorHAnsi"/>
              </w:rPr>
            </w:pPr>
          </w:p>
        </w:tc>
      </w:tr>
    </w:tbl>
    <w:p w:rsidR="00196572" w:rsidRDefault="00E44215" w:rsidP="00E64D89">
      <w:pPr>
        <w:rPr>
          <w:rFonts w:cstheme="minorHAnsi"/>
          <w:b/>
        </w:rPr>
      </w:pPr>
      <w:r>
        <w:rPr>
          <w:rFonts w:cstheme="minorHAnsi"/>
          <w:b/>
        </w:rPr>
        <w:t>C</w:t>
      </w:r>
      <w:r w:rsidR="00196572" w:rsidRPr="00E44215">
        <w:rPr>
          <w:rFonts w:cstheme="minorHAnsi"/>
          <w:b/>
        </w:rPr>
        <w:t>réation des adresses de groupe sous trois niveaux</w:t>
      </w:r>
    </w:p>
    <w:p w:rsidR="00E44215" w:rsidRDefault="00E44215" w:rsidP="00E44215">
      <w:pPr>
        <w:rPr>
          <w:rFonts w:cstheme="minorHAnsi"/>
        </w:rPr>
      </w:pPr>
      <w:r>
        <w:rPr>
          <w:rFonts w:cstheme="minorHAnsi"/>
        </w:rPr>
        <w:t xml:space="preserve">groupe </w:t>
      </w:r>
      <w:proofErr w:type="spellStart"/>
      <w:r>
        <w:rPr>
          <w:rFonts w:cstheme="minorHAnsi"/>
        </w:rPr>
        <w:t>pincipal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eclairage</w:t>
      </w:r>
      <w:proofErr w:type="spellEnd"/>
      <w:r>
        <w:rPr>
          <w:rFonts w:cstheme="minorHAnsi"/>
        </w:rPr>
        <w:t>/ adresse de groupe</w:t>
      </w:r>
    </w:p>
    <w:p w:rsidR="00E44215" w:rsidRPr="00E44215" w:rsidRDefault="00E44215" w:rsidP="00E44215">
      <w:pPr>
        <w:pStyle w:val="Titre8"/>
        <w:rPr>
          <w:rStyle w:val="lev"/>
          <w:b w:val="0"/>
        </w:rPr>
      </w:pPr>
      <w:r w:rsidRPr="00E44215">
        <w:rPr>
          <w:rStyle w:val="lev"/>
          <w:b w:val="0"/>
        </w:rPr>
        <w:lastRenderedPageBreak/>
        <w:t>aider vous du didacticiel page 8</w:t>
      </w:r>
    </w:p>
    <w:tbl>
      <w:tblPr>
        <w:tblStyle w:val="Grilledutableau"/>
        <w:tblW w:w="0" w:type="auto"/>
        <w:tblLook w:val="04A0"/>
      </w:tblPr>
      <w:tblGrid>
        <w:gridCol w:w="3070"/>
        <w:gridCol w:w="3071"/>
      </w:tblGrid>
      <w:tr w:rsidR="00E44215" w:rsidTr="00C15941">
        <w:tc>
          <w:tcPr>
            <w:tcW w:w="3070" w:type="dxa"/>
          </w:tcPr>
          <w:p w:rsidR="00E44215" w:rsidRDefault="00E44215" w:rsidP="00C15941">
            <w:pPr>
              <w:rPr>
                <w:rFonts w:cstheme="minorHAnsi"/>
              </w:rPr>
            </w:pPr>
            <w:r>
              <w:rPr>
                <w:rFonts w:cstheme="minorHAnsi"/>
              </w:rPr>
              <w:t>Adresse:</w:t>
            </w:r>
          </w:p>
        </w:tc>
        <w:tc>
          <w:tcPr>
            <w:tcW w:w="3071" w:type="dxa"/>
          </w:tcPr>
          <w:p w:rsidR="00E44215" w:rsidRDefault="00E44215" w:rsidP="00C15941">
            <w:pPr>
              <w:rPr>
                <w:rFonts w:cstheme="minorHAnsi"/>
              </w:rPr>
            </w:pPr>
            <w:r>
              <w:rPr>
                <w:rFonts w:cstheme="minorHAnsi"/>
              </w:rPr>
              <w:t>description</w:t>
            </w:r>
          </w:p>
        </w:tc>
      </w:tr>
      <w:tr w:rsidR="00E44215" w:rsidTr="00C15941">
        <w:tc>
          <w:tcPr>
            <w:tcW w:w="3070" w:type="dxa"/>
          </w:tcPr>
          <w:p w:rsidR="00E44215" w:rsidRDefault="00E44215" w:rsidP="00C15941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E44215" w:rsidRDefault="00E44215" w:rsidP="00C15941">
            <w:pPr>
              <w:rPr>
                <w:rFonts w:cstheme="minorHAnsi"/>
              </w:rPr>
            </w:pPr>
          </w:p>
        </w:tc>
      </w:tr>
      <w:tr w:rsidR="00E44215" w:rsidTr="00C15941">
        <w:tc>
          <w:tcPr>
            <w:tcW w:w="3070" w:type="dxa"/>
          </w:tcPr>
          <w:p w:rsidR="00E44215" w:rsidRDefault="00E44215" w:rsidP="00C15941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E44215" w:rsidRDefault="00E44215" w:rsidP="00C15941">
            <w:pPr>
              <w:rPr>
                <w:rFonts w:cstheme="minorHAnsi"/>
              </w:rPr>
            </w:pPr>
          </w:p>
        </w:tc>
      </w:tr>
    </w:tbl>
    <w:p w:rsidR="00E44215" w:rsidRDefault="00E44215" w:rsidP="00E64D89">
      <w:pPr>
        <w:rPr>
          <w:rFonts w:cstheme="minorHAnsi"/>
        </w:rPr>
      </w:pPr>
    </w:p>
    <w:p w:rsidR="00E44215" w:rsidRDefault="00E44215" w:rsidP="00E64D89">
      <w:pPr>
        <w:rPr>
          <w:rFonts w:cstheme="minorHAnsi"/>
        </w:rPr>
      </w:pPr>
      <w:r>
        <w:rPr>
          <w:rFonts w:cstheme="minorHAnsi"/>
        </w:rPr>
        <w:t>Etablissement des liens entre commande et actionneur</w:t>
      </w:r>
    </w:p>
    <w:p w:rsidR="00E44215" w:rsidRPr="00E44215" w:rsidRDefault="00E44215" w:rsidP="00E44215">
      <w:pPr>
        <w:pStyle w:val="Titre8"/>
        <w:rPr>
          <w:rStyle w:val="lev"/>
          <w:b w:val="0"/>
        </w:rPr>
      </w:pPr>
      <w:r w:rsidRPr="00E44215">
        <w:rPr>
          <w:rStyle w:val="lev"/>
          <w:b w:val="0"/>
        </w:rPr>
        <w:t>aider vous du didacticiel page</w:t>
      </w:r>
      <w:r w:rsidR="00F35566">
        <w:rPr>
          <w:rStyle w:val="lev"/>
          <w:b w:val="0"/>
        </w:rPr>
        <w:t xml:space="preserve"> 9</w:t>
      </w:r>
    </w:p>
    <w:p w:rsidR="00E44215" w:rsidRDefault="00F35566" w:rsidP="00E64D89">
      <w:pPr>
        <w:rPr>
          <w:rFonts w:cstheme="minorHAnsi"/>
        </w:rPr>
      </w:pPr>
      <w:r>
        <w:rPr>
          <w:rFonts w:cstheme="minorHAnsi"/>
        </w:rPr>
        <w:t>Par flèche</w:t>
      </w:r>
    </w:p>
    <w:tbl>
      <w:tblPr>
        <w:tblStyle w:val="Grilledutableau"/>
        <w:tblW w:w="0" w:type="auto"/>
        <w:tblLook w:val="04A0"/>
      </w:tblPr>
      <w:tblGrid>
        <w:gridCol w:w="1544"/>
        <w:gridCol w:w="4632"/>
        <w:gridCol w:w="1544"/>
      </w:tblGrid>
      <w:tr w:rsidR="00E44215" w:rsidTr="00C15941">
        <w:tc>
          <w:tcPr>
            <w:tcW w:w="1544" w:type="dxa"/>
            <w:vAlign w:val="center"/>
          </w:tcPr>
          <w:p w:rsidR="00E44215" w:rsidRDefault="00E44215" w:rsidP="00C15941">
            <w:pPr>
              <w:jc w:val="center"/>
              <w:rPr>
                <w:lang w:eastAsia="fr-FR" w:bidi="ar-SA"/>
              </w:rPr>
            </w:pPr>
            <w:r>
              <w:rPr>
                <w:lang w:eastAsia="fr-FR" w:bidi="ar-SA"/>
              </w:rPr>
              <w:t>COMMANDE</w:t>
            </w:r>
          </w:p>
        </w:tc>
        <w:tc>
          <w:tcPr>
            <w:tcW w:w="4632" w:type="dxa"/>
            <w:vAlign w:val="center"/>
          </w:tcPr>
          <w:p w:rsidR="00E44215" w:rsidRDefault="00E44215" w:rsidP="00C15941">
            <w:pPr>
              <w:jc w:val="center"/>
              <w:rPr>
                <w:lang w:eastAsia="fr-FR" w:bidi="ar-SA"/>
              </w:rPr>
            </w:pPr>
          </w:p>
        </w:tc>
        <w:tc>
          <w:tcPr>
            <w:tcW w:w="1544" w:type="dxa"/>
            <w:vAlign w:val="center"/>
          </w:tcPr>
          <w:p w:rsidR="00E44215" w:rsidRDefault="00E44215" w:rsidP="00E44215">
            <w:pPr>
              <w:jc w:val="center"/>
              <w:rPr>
                <w:lang w:eastAsia="fr-FR" w:bidi="ar-SA"/>
              </w:rPr>
            </w:pPr>
            <w:r>
              <w:rPr>
                <w:lang w:eastAsia="fr-FR" w:bidi="ar-SA"/>
              </w:rPr>
              <w:t xml:space="preserve">ACTIONNEUR </w:t>
            </w:r>
          </w:p>
        </w:tc>
      </w:tr>
      <w:tr w:rsidR="00E44215" w:rsidTr="00C15941">
        <w:tc>
          <w:tcPr>
            <w:tcW w:w="1544" w:type="dxa"/>
          </w:tcPr>
          <w:p w:rsidR="00E44215" w:rsidRDefault="00E44215" w:rsidP="00C15941">
            <w:pPr>
              <w:rPr>
                <w:lang w:eastAsia="fr-FR" w:bidi="ar-SA"/>
              </w:rPr>
            </w:pPr>
          </w:p>
        </w:tc>
        <w:tc>
          <w:tcPr>
            <w:tcW w:w="4632" w:type="dxa"/>
            <w:vMerge w:val="restart"/>
          </w:tcPr>
          <w:p w:rsidR="00E44215" w:rsidRDefault="00E44215" w:rsidP="00C15941">
            <w:pPr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E44215" w:rsidRDefault="00E44215" w:rsidP="00C15941">
            <w:pPr>
              <w:rPr>
                <w:lang w:eastAsia="fr-FR" w:bidi="ar-SA"/>
              </w:rPr>
            </w:pPr>
          </w:p>
        </w:tc>
      </w:tr>
      <w:tr w:rsidR="00E44215" w:rsidTr="00C15941">
        <w:tc>
          <w:tcPr>
            <w:tcW w:w="1544" w:type="dxa"/>
          </w:tcPr>
          <w:p w:rsidR="00E44215" w:rsidRDefault="00E44215" w:rsidP="00C15941">
            <w:pPr>
              <w:rPr>
                <w:lang w:eastAsia="fr-FR" w:bidi="ar-SA"/>
              </w:rPr>
            </w:pPr>
          </w:p>
        </w:tc>
        <w:tc>
          <w:tcPr>
            <w:tcW w:w="4632" w:type="dxa"/>
            <w:vMerge/>
          </w:tcPr>
          <w:p w:rsidR="00E44215" w:rsidRDefault="00E44215" w:rsidP="00C15941">
            <w:pPr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E44215" w:rsidRDefault="00E44215" w:rsidP="00C15941">
            <w:pPr>
              <w:rPr>
                <w:lang w:eastAsia="fr-FR" w:bidi="ar-SA"/>
              </w:rPr>
            </w:pPr>
          </w:p>
        </w:tc>
      </w:tr>
      <w:tr w:rsidR="00E44215" w:rsidTr="00C15941">
        <w:tc>
          <w:tcPr>
            <w:tcW w:w="1544" w:type="dxa"/>
          </w:tcPr>
          <w:p w:rsidR="00E44215" w:rsidRDefault="00E44215" w:rsidP="00C15941">
            <w:pPr>
              <w:rPr>
                <w:lang w:eastAsia="fr-FR" w:bidi="ar-SA"/>
              </w:rPr>
            </w:pPr>
          </w:p>
        </w:tc>
        <w:tc>
          <w:tcPr>
            <w:tcW w:w="4632" w:type="dxa"/>
            <w:vMerge/>
          </w:tcPr>
          <w:p w:rsidR="00E44215" w:rsidRDefault="00E44215" w:rsidP="00C15941">
            <w:pPr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E44215" w:rsidRDefault="00E44215" w:rsidP="00C15941">
            <w:pPr>
              <w:rPr>
                <w:lang w:eastAsia="fr-FR" w:bidi="ar-SA"/>
              </w:rPr>
            </w:pPr>
          </w:p>
        </w:tc>
      </w:tr>
    </w:tbl>
    <w:p w:rsidR="00166AD9" w:rsidRDefault="00166AD9" w:rsidP="00E64D89">
      <w:pPr>
        <w:rPr>
          <w:rFonts w:cstheme="minorHAnsi"/>
        </w:rPr>
      </w:pPr>
    </w:p>
    <w:p w:rsidR="00F35566" w:rsidRDefault="00F35566" w:rsidP="00E64D89">
      <w:pPr>
        <w:rPr>
          <w:rFonts w:cstheme="minorHAnsi"/>
        </w:rPr>
      </w:pPr>
      <w:r>
        <w:rPr>
          <w:rFonts w:cstheme="minorHAnsi"/>
        </w:rPr>
        <w:t>Par adresse de groupe:</w:t>
      </w:r>
    </w:p>
    <w:tbl>
      <w:tblPr>
        <w:tblStyle w:val="Grilledutableau"/>
        <w:tblpPr w:leftFromText="141" w:rightFromText="141" w:vertAnchor="text" w:horzAnchor="margin" w:tblpY="112"/>
        <w:tblW w:w="0" w:type="auto"/>
        <w:tblLook w:val="04A0"/>
      </w:tblPr>
      <w:tblGrid>
        <w:gridCol w:w="1413"/>
        <w:gridCol w:w="1984"/>
        <w:gridCol w:w="1235"/>
        <w:gridCol w:w="1544"/>
        <w:gridCol w:w="1544"/>
      </w:tblGrid>
      <w:tr w:rsidR="00E44215" w:rsidTr="00C15941">
        <w:tc>
          <w:tcPr>
            <w:tcW w:w="1413" w:type="dxa"/>
            <w:vAlign w:val="center"/>
          </w:tcPr>
          <w:p w:rsidR="00E44215" w:rsidRDefault="00E44215" w:rsidP="00C15941">
            <w:pPr>
              <w:jc w:val="center"/>
              <w:rPr>
                <w:lang w:eastAsia="fr-FR" w:bidi="ar-SA"/>
              </w:rPr>
            </w:pPr>
            <w:r>
              <w:rPr>
                <w:lang w:eastAsia="fr-FR" w:bidi="ar-SA"/>
              </w:rPr>
              <w:t>COMMANDE</w:t>
            </w:r>
          </w:p>
        </w:tc>
        <w:tc>
          <w:tcPr>
            <w:tcW w:w="4763" w:type="dxa"/>
            <w:gridSpan w:val="3"/>
            <w:vAlign w:val="center"/>
          </w:tcPr>
          <w:p w:rsidR="00E44215" w:rsidRDefault="00E44215" w:rsidP="00C15941">
            <w:pPr>
              <w:jc w:val="center"/>
              <w:rPr>
                <w:lang w:eastAsia="fr-FR" w:bidi="ar-SA"/>
              </w:rPr>
            </w:pPr>
          </w:p>
        </w:tc>
        <w:tc>
          <w:tcPr>
            <w:tcW w:w="1544" w:type="dxa"/>
            <w:vAlign w:val="center"/>
          </w:tcPr>
          <w:p w:rsidR="00E44215" w:rsidRDefault="00E44215" w:rsidP="00C15941">
            <w:pPr>
              <w:jc w:val="center"/>
              <w:rPr>
                <w:lang w:eastAsia="fr-FR" w:bidi="ar-SA"/>
              </w:rPr>
            </w:pPr>
            <w:r>
              <w:rPr>
                <w:lang w:eastAsia="fr-FR" w:bidi="ar-SA"/>
              </w:rPr>
              <w:t>ACTIONNEUR TOR</w:t>
            </w:r>
          </w:p>
        </w:tc>
      </w:tr>
      <w:tr w:rsidR="00F35566" w:rsidTr="005F0CEF">
        <w:trPr>
          <w:trHeight w:val="628"/>
        </w:trPr>
        <w:tc>
          <w:tcPr>
            <w:tcW w:w="1413" w:type="dxa"/>
          </w:tcPr>
          <w:p w:rsidR="00F35566" w:rsidRDefault="00F35566" w:rsidP="00C15941">
            <w:pPr>
              <w:spacing w:after="0"/>
              <w:rPr>
                <w:lang w:eastAsia="fr-FR" w:bidi="ar-SA"/>
              </w:rPr>
            </w:pPr>
            <w:r>
              <w:rPr>
                <w:lang w:eastAsia="fr-FR" w:bidi="ar-SA"/>
              </w:rPr>
              <w:t>BP1</w:t>
            </w:r>
          </w:p>
        </w:tc>
        <w:tc>
          <w:tcPr>
            <w:tcW w:w="1984" w:type="dxa"/>
          </w:tcPr>
          <w:p w:rsidR="00F35566" w:rsidRDefault="00F35566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235" w:type="dxa"/>
            <w:vMerge w:val="restart"/>
          </w:tcPr>
          <w:p w:rsidR="00F35566" w:rsidRDefault="00F35566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F35566" w:rsidRDefault="00F35566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F35566" w:rsidRDefault="00F35566" w:rsidP="00C15941">
            <w:pPr>
              <w:spacing w:after="0"/>
              <w:rPr>
                <w:lang w:eastAsia="fr-FR" w:bidi="ar-SA"/>
              </w:rPr>
            </w:pPr>
            <w:r>
              <w:rPr>
                <w:lang w:eastAsia="fr-FR" w:bidi="ar-SA"/>
              </w:rPr>
              <w:t>ACTIONNEUR L1</w:t>
            </w:r>
          </w:p>
        </w:tc>
      </w:tr>
      <w:tr w:rsidR="00E44215" w:rsidTr="00C15941">
        <w:tc>
          <w:tcPr>
            <w:tcW w:w="1413" w:type="dxa"/>
          </w:tcPr>
          <w:p w:rsidR="00E44215" w:rsidRDefault="00E44215" w:rsidP="00C15941">
            <w:pPr>
              <w:spacing w:after="0"/>
              <w:rPr>
                <w:lang w:eastAsia="fr-FR" w:bidi="ar-SA"/>
              </w:rPr>
            </w:pPr>
            <w:r>
              <w:rPr>
                <w:lang w:eastAsia="fr-FR" w:bidi="ar-SA"/>
              </w:rPr>
              <w:t>BP2</w:t>
            </w:r>
          </w:p>
        </w:tc>
        <w:tc>
          <w:tcPr>
            <w:tcW w:w="1984" w:type="dxa"/>
          </w:tcPr>
          <w:p w:rsidR="00E44215" w:rsidRDefault="00E44215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235" w:type="dxa"/>
            <w:vMerge/>
          </w:tcPr>
          <w:p w:rsidR="00E44215" w:rsidRDefault="00E44215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E44215" w:rsidRDefault="00E44215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E44215" w:rsidRDefault="00E44215" w:rsidP="00C15941">
            <w:pPr>
              <w:spacing w:after="0"/>
              <w:rPr>
                <w:lang w:eastAsia="fr-FR" w:bidi="ar-SA"/>
              </w:rPr>
            </w:pPr>
            <w:r>
              <w:rPr>
                <w:lang w:eastAsia="fr-FR" w:bidi="ar-SA"/>
              </w:rPr>
              <w:t>ACTIONNEUR L2</w:t>
            </w:r>
          </w:p>
        </w:tc>
      </w:tr>
      <w:tr w:rsidR="00E44215" w:rsidTr="00C15941">
        <w:tc>
          <w:tcPr>
            <w:tcW w:w="1413" w:type="dxa"/>
          </w:tcPr>
          <w:p w:rsidR="00E44215" w:rsidRDefault="00E44215" w:rsidP="00C15941">
            <w:pPr>
              <w:spacing w:after="0"/>
              <w:rPr>
                <w:lang w:eastAsia="fr-FR" w:bidi="ar-SA"/>
              </w:rPr>
            </w:pPr>
            <w:r>
              <w:rPr>
                <w:lang w:eastAsia="fr-FR" w:bidi="ar-SA"/>
              </w:rPr>
              <w:t>BP3</w:t>
            </w:r>
          </w:p>
        </w:tc>
        <w:tc>
          <w:tcPr>
            <w:tcW w:w="1984" w:type="dxa"/>
          </w:tcPr>
          <w:p w:rsidR="00E44215" w:rsidRDefault="00E44215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235" w:type="dxa"/>
            <w:vMerge/>
          </w:tcPr>
          <w:p w:rsidR="00E44215" w:rsidRDefault="00E44215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E44215" w:rsidRDefault="00E44215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E44215" w:rsidRDefault="00E44215" w:rsidP="00C15941">
            <w:pPr>
              <w:spacing w:after="0"/>
              <w:rPr>
                <w:lang w:eastAsia="fr-FR" w:bidi="ar-SA"/>
              </w:rPr>
            </w:pPr>
            <w:r>
              <w:rPr>
                <w:lang w:eastAsia="fr-FR" w:bidi="ar-SA"/>
              </w:rPr>
              <w:t>ACTIONNEUR L3</w:t>
            </w:r>
          </w:p>
        </w:tc>
      </w:tr>
    </w:tbl>
    <w:p w:rsidR="00E44215" w:rsidRDefault="00E44215" w:rsidP="00E64D89">
      <w:pPr>
        <w:rPr>
          <w:rFonts w:cstheme="minorHAnsi"/>
        </w:rPr>
      </w:pPr>
    </w:p>
    <w:p w:rsidR="00E44215" w:rsidRDefault="00E44215" w:rsidP="00E64D89">
      <w:pPr>
        <w:rPr>
          <w:rFonts w:cstheme="minorHAnsi"/>
        </w:rPr>
      </w:pPr>
    </w:p>
    <w:p w:rsidR="00166AD9" w:rsidRDefault="00166AD9" w:rsidP="00E64D89">
      <w:pPr>
        <w:rPr>
          <w:rFonts w:cstheme="minorHAnsi"/>
        </w:rPr>
      </w:pPr>
    </w:p>
    <w:p w:rsidR="00E33403" w:rsidRDefault="00E33403" w:rsidP="00E64D89">
      <w:pPr>
        <w:rPr>
          <w:rFonts w:cstheme="minorHAnsi"/>
        </w:rPr>
      </w:pPr>
    </w:p>
    <w:p w:rsidR="00E33403" w:rsidRDefault="00E33403" w:rsidP="00E64D89">
      <w:pPr>
        <w:rPr>
          <w:rFonts w:cstheme="minorHAnsi"/>
        </w:rPr>
      </w:pPr>
    </w:p>
    <w:p w:rsidR="00E33403" w:rsidRDefault="00E33403" w:rsidP="00E64D89">
      <w:pPr>
        <w:rPr>
          <w:rFonts w:cstheme="minorHAnsi"/>
        </w:rPr>
      </w:pPr>
    </w:p>
    <w:p w:rsidR="00E33403" w:rsidRPr="00DA65FD" w:rsidRDefault="00DA65FD" w:rsidP="00DA65FD">
      <w:pPr>
        <w:pStyle w:val="Titre5"/>
        <w:rPr>
          <w:b/>
        </w:rPr>
      </w:pPr>
      <w:r w:rsidRPr="00DA65FD">
        <w:rPr>
          <w:b/>
        </w:rPr>
        <w:t>Programmation à partir du logiciel ETS3</w:t>
      </w:r>
    </w:p>
    <w:p w:rsidR="00DA65FD" w:rsidRDefault="00DA65FD" w:rsidP="00DA65FD"/>
    <w:p w:rsidR="00DA65FD" w:rsidRDefault="00DA65FD" w:rsidP="00DA65FD">
      <w:r>
        <w:t>Utiliser le document le didacticiel mis à votre disposition</w:t>
      </w:r>
    </w:p>
    <w:p w:rsidR="00DA65FD" w:rsidRDefault="00F53E96" w:rsidP="00DA65FD">
      <w:r>
        <w:t>une fois la programmation finie, tester le fonctionnement.</w:t>
      </w:r>
    </w:p>
    <w:p w:rsidR="00F53E96" w:rsidRPr="00DA65FD" w:rsidRDefault="00F53E96" w:rsidP="00DA65FD"/>
    <w:p w:rsidR="00E33403" w:rsidRDefault="00E33403" w:rsidP="00E64D89">
      <w:pPr>
        <w:rPr>
          <w:rFonts w:cstheme="minorHAnsi"/>
        </w:rPr>
      </w:pPr>
    </w:p>
    <w:p w:rsidR="00E33403" w:rsidRDefault="00E33403" w:rsidP="00E64D89">
      <w:pPr>
        <w:rPr>
          <w:rFonts w:cstheme="minorHAnsi"/>
        </w:rPr>
      </w:pPr>
    </w:p>
    <w:p w:rsidR="00E33403" w:rsidRDefault="00E33403" w:rsidP="00E64D89">
      <w:pPr>
        <w:rPr>
          <w:rFonts w:cstheme="minorHAnsi"/>
        </w:rPr>
      </w:pPr>
    </w:p>
    <w:p w:rsidR="00E33403" w:rsidRDefault="00E33403" w:rsidP="00E64D89">
      <w:pPr>
        <w:rPr>
          <w:rFonts w:cstheme="minorHAnsi"/>
        </w:rPr>
      </w:pPr>
    </w:p>
    <w:p w:rsidR="005C163A" w:rsidRDefault="005C163A" w:rsidP="005C163A">
      <w:pPr>
        <w:pStyle w:val="Titre9"/>
      </w:pPr>
      <w:r>
        <w:lastRenderedPageBreak/>
        <w:t xml:space="preserve">Deuxième  cahier des charges: </w:t>
      </w:r>
    </w:p>
    <w:p w:rsidR="002E0759" w:rsidRDefault="005C163A" w:rsidP="005C163A">
      <w:pPr>
        <w:rPr>
          <w:rFonts w:cstheme="minorHAnsi"/>
        </w:rPr>
      </w:pPr>
      <w:r>
        <w:rPr>
          <w:rFonts w:cstheme="minorHAnsi"/>
        </w:rPr>
        <w:t xml:space="preserve">On souhaite </w:t>
      </w:r>
    </w:p>
    <w:p w:rsidR="005C163A" w:rsidRDefault="005C163A" w:rsidP="005C163A">
      <w:pPr>
        <w:rPr>
          <w:rFonts w:cstheme="minorHAnsi"/>
        </w:rPr>
      </w:pPr>
      <w:r>
        <w:rPr>
          <w:rFonts w:cstheme="minorHAnsi"/>
        </w:rPr>
        <w:t xml:space="preserve">à partir d'un bouton poussoir situé dans la chambre 1, allumer </w:t>
      </w:r>
      <w:r w:rsidR="002E0759">
        <w:rPr>
          <w:rFonts w:cstheme="minorHAnsi"/>
        </w:rPr>
        <w:t xml:space="preserve">et éteindre </w:t>
      </w:r>
      <w:r>
        <w:rPr>
          <w:rFonts w:cstheme="minorHAnsi"/>
        </w:rPr>
        <w:t>une lampe</w:t>
      </w:r>
      <w:r w:rsidR="00020E4C">
        <w:rPr>
          <w:rFonts w:cstheme="minorHAnsi"/>
        </w:rPr>
        <w:t xml:space="preserve"> L1</w:t>
      </w:r>
      <w:r>
        <w:rPr>
          <w:rFonts w:cstheme="minorHAnsi"/>
        </w:rPr>
        <w:t xml:space="preserve"> par l'intermédiaire d'un actionneur (fonction </w:t>
      </w:r>
      <w:proofErr w:type="spellStart"/>
      <w:r>
        <w:rPr>
          <w:rFonts w:cstheme="minorHAnsi"/>
        </w:rPr>
        <w:t>télérupteur</w:t>
      </w:r>
      <w:proofErr w:type="spellEnd"/>
      <w:r>
        <w:rPr>
          <w:rFonts w:cstheme="minorHAnsi"/>
        </w:rPr>
        <w:t>)</w:t>
      </w:r>
    </w:p>
    <w:p w:rsidR="002E0759" w:rsidRDefault="002E0759" w:rsidP="002E0759">
      <w:pPr>
        <w:rPr>
          <w:rFonts w:cstheme="minorHAnsi"/>
        </w:rPr>
      </w:pPr>
      <w:r>
        <w:rPr>
          <w:rFonts w:cstheme="minorHAnsi"/>
        </w:rPr>
        <w:t>à partir de deux boutons poussoirs situé dans le couloir, allumer et éteindre</w:t>
      </w:r>
      <w:r w:rsidR="00020E4C">
        <w:rPr>
          <w:rFonts w:cstheme="minorHAnsi"/>
        </w:rPr>
        <w:t xml:space="preserve"> deux</w:t>
      </w:r>
      <w:r>
        <w:rPr>
          <w:rFonts w:cstheme="minorHAnsi"/>
        </w:rPr>
        <w:t xml:space="preserve"> lampe</w:t>
      </w:r>
      <w:r w:rsidR="00020E4C">
        <w:rPr>
          <w:rFonts w:cstheme="minorHAnsi"/>
        </w:rPr>
        <w:t>s</w:t>
      </w:r>
      <w:r>
        <w:rPr>
          <w:rFonts w:cstheme="minorHAnsi"/>
        </w:rPr>
        <w:t xml:space="preserve"> L2</w:t>
      </w:r>
      <w:r w:rsidR="00020E4C">
        <w:rPr>
          <w:rFonts w:cstheme="minorHAnsi"/>
        </w:rPr>
        <w:t xml:space="preserve"> L3</w:t>
      </w:r>
      <w:r>
        <w:rPr>
          <w:rFonts w:cstheme="minorHAnsi"/>
        </w:rPr>
        <w:t xml:space="preserve"> par l'intermédiaire d'un actionneur (fonction </w:t>
      </w:r>
      <w:proofErr w:type="spellStart"/>
      <w:r>
        <w:rPr>
          <w:rFonts w:cstheme="minorHAnsi"/>
        </w:rPr>
        <w:t>télérupteur</w:t>
      </w:r>
      <w:proofErr w:type="spellEnd"/>
      <w:r>
        <w:rPr>
          <w:rFonts w:cstheme="minorHAnsi"/>
        </w:rPr>
        <w:t>)</w:t>
      </w:r>
    </w:p>
    <w:p w:rsidR="002E0759" w:rsidRDefault="002E0759" w:rsidP="002E0759">
      <w:pPr>
        <w:rPr>
          <w:rFonts w:cstheme="minorHAnsi"/>
        </w:rPr>
      </w:pPr>
      <w:r>
        <w:rPr>
          <w:rFonts w:cstheme="minorHAnsi"/>
        </w:rPr>
        <w:t xml:space="preserve">à partir d'un bouton poussoir situé dans l'entrée, éteindre toutes les lampes </w:t>
      </w:r>
    </w:p>
    <w:p w:rsidR="005C163A" w:rsidRPr="00E44215" w:rsidRDefault="005C163A" w:rsidP="005C163A">
      <w:pPr>
        <w:rPr>
          <w:rStyle w:val="Emphaseple"/>
        </w:rPr>
      </w:pPr>
      <w:r w:rsidRPr="00E44215">
        <w:rPr>
          <w:rStyle w:val="Emphaseple"/>
        </w:rPr>
        <w:t>préparation de la programmation</w:t>
      </w:r>
    </w:p>
    <w:p w:rsidR="002E0759" w:rsidRPr="002E0759" w:rsidRDefault="002E0759" w:rsidP="002E0759">
      <w:pPr>
        <w:rPr>
          <w:rStyle w:val="Accentuation"/>
        </w:rPr>
      </w:pPr>
      <w:r w:rsidRPr="002E0759">
        <w:rPr>
          <w:rStyle w:val="Accentuation"/>
        </w:rPr>
        <w:t xml:space="preserve">Vous pouvez utiliser un ou deux participants pour les boutons poussoirs. </w:t>
      </w:r>
    </w:p>
    <w:p w:rsidR="005C163A" w:rsidRPr="00196572" w:rsidRDefault="005C163A" w:rsidP="005C163A">
      <w:pPr>
        <w:rPr>
          <w:rFonts w:cstheme="minorHAnsi"/>
          <w:b/>
        </w:rPr>
      </w:pPr>
      <w:r w:rsidRPr="00196572">
        <w:rPr>
          <w:rFonts w:cstheme="minorHAnsi"/>
          <w:b/>
        </w:rPr>
        <w:t>lister les participants</w:t>
      </w:r>
      <w:r>
        <w:rPr>
          <w:rFonts w:cstheme="minorHAnsi"/>
          <w:b/>
        </w:rPr>
        <w:t xml:space="preserve"> </w:t>
      </w:r>
    </w:p>
    <w:p w:rsidR="005C163A" w:rsidRPr="00196572" w:rsidRDefault="005C163A" w:rsidP="005C163A">
      <w:pPr>
        <w:pStyle w:val="Paragraphedeliste"/>
        <w:numPr>
          <w:ilvl w:val="0"/>
          <w:numId w:val="12"/>
        </w:numPr>
        <w:rPr>
          <w:rFonts w:cstheme="minorHAnsi"/>
        </w:rPr>
      </w:pPr>
      <w:r w:rsidRPr="00196572">
        <w:rPr>
          <w:rFonts w:cstheme="minorHAnsi"/>
        </w:rPr>
        <w:t>........................................</w:t>
      </w:r>
      <w:r>
        <w:rPr>
          <w:rFonts w:cstheme="minorHAnsi"/>
        </w:rPr>
        <w:t xml:space="preserve">                           </w:t>
      </w:r>
      <w:proofErr w:type="spellStart"/>
      <w:r>
        <w:rPr>
          <w:rFonts w:cstheme="minorHAnsi"/>
        </w:rPr>
        <w:t>ref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knx</w:t>
      </w:r>
      <w:proofErr w:type="spellEnd"/>
      <w:r>
        <w:rPr>
          <w:rFonts w:cstheme="minorHAnsi"/>
        </w:rPr>
        <w:t>:.................................................</w:t>
      </w:r>
    </w:p>
    <w:p w:rsidR="005C163A" w:rsidRPr="00196572" w:rsidRDefault="005C163A" w:rsidP="005C163A">
      <w:pPr>
        <w:pStyle w:val="Paragraphedeliste"/>
        <w:numPr>
          <w:ilvl w:val="0"/>
          <w:numId w:val="12"/>
        </w:numPr>
        <w:rPr>
          <w:rFonts w:cstheme="minorHAnsi"/>
        </w:rPr>
      </w:pPr>
      <w:r w:rsidRPr="00196572">
        <w:rPr>
          <w:rFonts w:cstheme="minorHAnsi"/>
        </w:rPr>
        <w:t>........................................</w:t>
      </w:r>
      <w:r>
        <w:rPr>
          <w:rFonts w:cstheme="minorHAnsi"/>
        </w:rPr>
        <w:t xml:space="preserve">                           </w:t>
      </w:r>
      <w:proofErr w:type="spellStart"/>
      <w:r>
        <w:rPr>
          <w:rFonts w:cstheme="minorHAnsi"/>
        </w:rPr>
        <w:t>ref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knx</w:t>
      </w:r>
      <w:proofErr w:type="spellEnd"/>
      <w:r>
        <w:rPr>
          <w:rFonts w:cstheme="minorHAnsi"/>
        </w:rPr>
        <w:t>:.................................................</w:t>
      </w:r>
    </w:p>
    <w:p w:rsidR="002E0759" w:rsidRPr="00196572" w:rsidRDefault="002E0759" w:rsidP="002E0759">
      <w:pPr>
        <w:pStyle w:val="Paragraphedeliste"/>
        <w:numPr>
          <w:ilvl w:val="0"/>
          <w:numId w:val="12"/>
        </w:numPr>
        <w:rPr>
          <w:rFonts w:cstheme="minorHAnsi"/>
        </w:rPr>
      </w:pPr>
      <w:r w:rsidRPr="00196572">
        <w:rPr>
          <w:rFonts w:cstheme="minorHAnsi"/>
        </w:rPr>
        <w:t>........................................</w:t>
      </w:r>
      <w:r>
        <w:rPr>
          <w:rFonts w:cstheme="minorHAnsi"/>
        </w:rPr>
        <w:t xml:space="preserve">                           </w:t>
      </w:r>
      <w:proofErr w:type="spellStart"/>
      <w:r>
        <w:rPr>
          <w:rFonts w:cstheme="minorHAnsi"/>
        </w:rPr>
        <w:t>ref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knx</w:t>
      </w:r>
      <w:proofErr w:type="spellEnd"/>
      <w:r>
        <w:rPr>
          <w:rFonts w:cstheme="minorHAnsi"/>
        </w:rPr>
        <w:t>:.................................................</w:t>
      </w:r>
    </w:p>
    <w:p w:rsidR="005C163A" w:rsidRPr="00196572" w:rsidRDefault="005C163A" w:rsidP="005C163A">
      <w:pPr>
        <w:rPr>
          <w:rFonts w:cstheme="minorHAnsi"/>
          <w:b/>
        </w:rPr>
      </w:pPr>
      <w:r>
        <w:rPr>
          <w:rFonts w:cstheme="minorHAnsi"/>
          <w:b/>
        </w:rPr>
        <w:t>S</w:t>
      </w:r>
      <w:r w:rsidRPr="00196572">
        <w:rPr>
          <w:rFonts w:cstheme="minorHAnsi"/>
          <w:b/>
        </w:rPr>
        <w:t>ituation géographique</w:t>
      </w:r>
    </w:p>
    <w:tbl>
      <w:tblPr>
        <w:tblStyle w:val="Grilledutableau"/>
        <w:tblW w:w="0" w:type="auto"/>
        <w:tblLook w:val="04A0"/>
      </w:tblPr>
      <w:tblGrid>
        <w:gridCol w:w="3070"/>
        <w:gridCol w:w="3071"/>
      </w:tblGrid>
      <w:tr w:rsidR="005C163A" w:rsidTr="00C15941">
        <w:tc>
          <w:tcPr>
            <w:tcW w:w="3070" w:type="dxa"/>
          </w:tcPr>
          <w:p w:rsidR="005C163A" w:rsidRDefault="005C163A" w:rsidP="00C15941">
            <w:pPr>
              <w:rPr>
                <w:rFonts w:cstheme="minorHAnsi"/>
              </w:rPr>
            </w:pPr>
            <w:r>
              <w:rPr>
                <w:rFonts w:cstheme="minorHAnsi"/>
              </w:rPr>
              <w:t>Participants:</w:t>
            </w:r>
          </w:p>
        </w:tc>
        <w:tc>
          <w:tcPr>
            <w:tcW w:w="3071" w:type="dxa"/>
          </w:tcPr>
          <w:p w:rsidR="005C163A" w:rsidRDefault="005C163A" w:rsidP="00C15941">
            <w:pPr>
              <w:rPr>
                <w:rFonts w:cstheme="minorHAnsi"/>
              </w:rPr>
            </w:pPr>
            <w:r>
              <w:rPr>
                <w:rFonts w:cstheme="minorHAnsi"/>
              </w:rPr>
              <w:t>Lieu d'implantation :</w:t>
            </w:r>
          </w:p>
        </w:tc>
      </w:tr>
      <w:tr w:rsidR="005C163A" w:rsidTr="00C15941">
        <w:tc>
          <w:tcPr>
            <w:tcW w:w="3070" w:type="dxa"/>
          </w:tcPr>
          <w:p w:rsidR="005C163A" w:rsidRDefault="005C163A" w:rsidP="00C15941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5C163A" w:rsidRDefault="005C163A" w:rsidP="00C15941">
            <w:pPr>
              <w:rPr>
                <w:rFonts w:cstheme="minorHAnsi"/>
              </w:rPr>
            </w:pPr>
          </w:p>
        </w:tc>
      </w:tr>
      <w:tr w:rsidR="002E0759" w:rsidTr="00C15941">
        <w:tc>
          <w:tcPr>
            <w:tcW w:w="3070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</w:tr>
      <w:tr w:rsidR="002E0759" w:rsidTr="00C15941">
        <w:tc>
          <w:tcPr>
            <w:tcW w:w="3070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</w:tr>
      <w:tr w:rsidR="002E0759" w:rsidTr="00C15941">
        <w:tc>
          <w:tcPr>
            <w:tcW w:w="3070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</w:tr>
      <w:tr w:rsidR="002E0759" w:rsidTr="00C15941">
        <w:tc>
          <w:tcPr>
            <w:tcW w:w="3070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</w:tr>
      <w:tr w:rsidR="005C163A" w:rsidTr="00C15941">
        <w:tc>
          <w:tcPr>
            <w:tcW w:w="3070" w:type="dxa"/>
          </w:tcPr>
          <w:p w:rsidR="005C163A" w:rsidRDefault="005C163A" w:rsidP="00C15941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5C163A" w:rsidRDefault="005C163A" w:rsidP="00C15941">
            <w:pPr>
              <w:rPr>
                <w:rFonts w:cstheme="minorHAnsi"/>
              </w:rPr>
            </w:pPr>
          </w:p>
        </w:tc>
      </w:tr>
    </w:tbl>
    <w:p w:rsidR="005C163A" w:rsidRDefault="005C163A" w:rsidP="005C163A">
      <w:pPr>
        <w:rPr>
          <w:rFonts w:cstheme="minorHAnsi"/>
          <w:b/>
        </w:rPr>
      </w:pPr>
      <w:r>
        <w:rPr>
          <w:rFonts w:cstheme="minorHAnsi"/>
          <w:b/>
        </w:rPr>
        <w:t>C</w:t>
      </w:r>
      <w:r w:rsidRPr="00E44215">
        <w:rPr>
          <w:rFonts w:cstheme="minorHAnsi"/>
          <w:b/>
        </w:rPr>
        <w:t>réation des adresses de groupe sous trois niveaux</w:t>
      </w:r>
    </w:p>
    <w:p w:rsidR="005C163A" w:rsidRDefault="005C163A" w:rsidP="005C163A">
      <w:pPr>
        <w:rPr>
          <w:rFonts w:cstheme="minorHAnsi"/>
        </w:rPr>
      </w:pPr>
      <w:r>
        <w:rPr>
          <w:rFonts w:cstheme="minorHAnsi"/>
        </w:rPr>
        <w:t xml:space="preserve">groupe </w:t>
      </w:r>
      <w:proofErr w:type="spellStart"/>
      <w:r>
        <w:rPr>
          <w:rFonts w:cstheme="minorHAnsi"/>
        </w:rPr>
        <w:t>pincipal</w:t>
      </w:r>
      <w:proofErr w:type="spellEnd"/>
      <w:r>
        <w:rPr>
          <w:rFonts w:cstheme="minorHAnsi"/>
        </w:rPr>
        <w:t>/</w:t>
      </w:r>
      <w:proofErr w:type="spellStart"/>
      <w:r>
        <w:rPr>
          <w:rFonts w:cstheme="minorHAnsi"/>
        </w:rPr>
        <w:t>eclairage</w:t>
      </w:r>
      <w:proofErr w:type="spellEnd"/>
      <w:r>
        <w:rPr>
          <w:rFonts w:cstheme="minorHAnsi"/>
        </w:rPr>
        <w:t>/ adresse de groupe</w:t>
      </w:r>
    </w:p>
    <w:p w:rsidR="005C163A" w:rsidRPr="00E44215" w:rsidRDefault="005C163A" w:rsidP="005C163A">
      <w:pPr>
        <w:pStyle w:val="Titre8"/>
        <w:rPr>
          <w:rStyle w:val="lev"/>
          <w:b w:val="0"/>
        </w:rPr>
      </w:pPr>
      <w:r w:rsidRPr="00E44215">
        <w:rPr>
          <w:rStyle w:val="lev"/>
          <w:b w:val="0"/>
        </w:rPr>
        <w:t>aider vous du didacticiel page 8</w:t>
      </w:r>
    </w:p>
    <w:tbl>
      <w:tblPr>
        <w:tblStyle w:val="Grilledutableau"/>
        <w:tblW w:w="0" w:type="auto"/>
        <w:tblLook w:val="04A0"/>
      </w:tblPr>
      <w:tblGrid>
        <w:gridCol w:w="3070"/>
        <w:gridCol w:w="3071"/>
      </w:tblGrid>
      <w:tr w:rsidR="005C163A" w:rsidTr="00C15941">
        <w:tc>
          <w:tcPr>
            <w:tcW w:w="3070" w:type="dxa"/>
          </w:tcPr>
          <w:p w:rsidR="005C163A" w:rsidRDefault="005C163A" w:rsidP="00C15941">
            <w:pPr>
              <w:rPr>
                <w:rFonts w:cstheme="minorHAnsi"/>
              </w:rPr>
            </w:pPr>
            <w:r>
              <w:rPr>
                <w:rFonts w:cstheme="minorHAnsi"/>
              </w:rPr>
              <w:t>Adresse:</w:t>
            </w:r>
          </w:p>
        </w:tc>
        <w:tc>
          <w:tcPr>
            <w:tcW w:w="3071" w:type="dxa"/>
          </w:tcPr>
          <w:p w:rsidR="005C163A" w:rsidRDefault="005C163A" w:rsidP="00C15941">
            <w:pPr>
              <w:rPr>
                <w:rFonts w:cstheme="minorHAnsi"/>
              </w:rPr>
            </w:pPr>
            <w:r>
              <w:rPr>
                <w:rFonts w:cstheme="minorHAnsi"/>
              </w:rPr>
              <w:t>description</w:t>
            </w:r>
          </w:p>
        </w:tc>
      </w:tr>
      <w:tr w:rsidR="005C163A" w:rsidTr="00C15941">
        <w:tc>
          <w:tcPr>
            <w:tcW w:w="3070" w:type="dxa"/>
          </w:tcPr>
          <w:p w:rsidR="005C163A" w:rsidRDefault="005C163A" w:rsidP="00C15941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5C163A" w:rsidRDefault="005C163A" w:rsidP="00C15941">
            <w:pPr>
              <w:rPr>
                <w:rFonts w:cstheme="minorHAnsi"/>
              </w:rPr>
            </w:pPr>
          </w:p>
        </w:tc>
      </w:tr>
      <w:tr w:rsidR="002E0759" w:rsidTr="00C15941">
        <w:tc>
          <w:tcPr>
            <w:tcW w:w="3070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</w:tr>
      <w:tr w:rsidR="002E0759" w:rsidTr="00C15941">
        <w:tc>
          <w:tcPr>
            <w:tcW w:w="3070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</w:tr>
      <w:tr w:rsidR="002E0759" w:rsidTr="00C15941">
        <w:tc>
          <w:tcPr>
            <w:tcW w:w="3070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  <w:tc>
          <w:tcPr>
            <w:tcW w:w="3071" w:type="dxa"/>
          </w:tcPr>
          <w:p w:rsidR="002E0759" w:rsidRDefault="002E0759" w:rsidP="00C15941">
            <w:pPr>
              <w:rPr>
                <w:rFonts w:cstheme="minorHAnsi"/>
              </w:rPr>
            </w:pPr>
          </w:p>
        </w:tc>
      </w:tr>
    </w:tbl>
    <w:p w:rsidR="005C163A" w:rsidRDefault="005C163A" w:rsidP="005C163A">
      <w:pPr>
        <w:rPr>
          <w:rFonts w:cstheme="minorHAnsi"/>
        </w:rPr>
      </w:pPr>
    </w:p>
    <w:p w:rsidR="005C163A" w:rsidRDefault="005C163A" w:rsidP="005C163A">
      <w:pPr>
        <w:rPr>
          <w:rFonts w:cstheme="minorHAnsi"/>
        </w:rPr>
      </w:pPr>
      <w:r>
        <w:rPr>
          <w:rFonts w:cstheme="minorHAnsi"/>
        </w:rPr>
        <w:lastRenderedPageBreak/>
        <w:t>Etablissement des liens entre commande et actionneur</w:t>
      </w:r>
    </w:p>
    <w:p w:rsidR="005C163A" w:rsidRPr="00E44215" w:rsidRDefault="005C163A" w:rsidP="005C163A">
      <w:pPr>
        <w:pStyle w:val="Titre8"/>
        <w:rPr>
          <w:rStyle w:val="lev"/>
          <w:b w:val="0"/>
        </w:rPr>
      </w:pPr>
      <w:r w:rsidRPr="00E44215">
        <w:rPr>
          <w:rStyle w:val="lev"/>
          <w:b w:val="0"/>
        </w:rPr>
        <w:t>aider vous du didacticiel page</w:t>
      </w:r>
      <w:r>
        <w:rPr>
          <w:rStyle w:val="lev"/>
          <w:b w:val="0"/>
        </w:rPr>
        <w:t xml:space="preserve"> 9</w:t>
      </w:r>
    </w:p>
    <w:p w:rsidR="005C163A" w:rsidRDefault="005C163A" w:rsidP="005C163A">
      <w:pPr>
        <w:rPr>
          <w:rFonts w:cstheme="minorHAnsi"/>
        </w:rPr>
      </w:pPr>
      <w:r>
        <w:rPr>
          <w:rFonts w:cstheme="minorHAnsi"/>
        </w:rPr>
        <w:t>Par flèche</w:t>
      </w:r>
    </w:p>
    <w:tbl>
      <w:tblPr>
        <w:tblStyle w:val="Grilledutableau"/>
        <w:tblW w:w="0" w:type="auto"/>
        <w:tblLook w:val="04A0"/>
      </w:tblPr>
      <w:tblGrid>
        <w:gridCol w:w="1544"/>
        <w:gridCol w:w="4632"/>
        <w:gridCol w:w="1544"/>
      </w:tblGrid>
      <w:tr w:rsidR="005C163A" w:rsidTr="00C15941">
        <w:tc>
          <w:tcPr>
            <w:tcW w:w="1544" w:type="dxa"/>
            <w:vAlign w:val="center"/>
          </w:tcPr>
          <w:p w:rsidR="005C163A" w:rsidRDefault="005C163A" w:rsidP="00C15941">
            <w:pPr>
              <w:jc w:val="center"/>
              <w:rPr>
                <w:lang w:eastAsia="fr-FR" w:bidi="ar-SA"/>
              </w:rPr>
            </w:pPr>
            <w:r>
              <w:rPr>
                <w:lang w:eastAsia="fr-FR" w:bidi="ar-SA"/>
              </w:rPr>
              <w:t>COMMANDE</w:t>
            </w:r>
          </w:p>
        </w:tc>
        <w:tc>
          <w:tcPr>
            <w:tcW w:w="4632" w:type="dxa"/>
            <w:vAlign w:val="center"/>
          </w:tcPr>
          <w:p w:rsidR="005C163A" w:rsidRDefault="005C163A" w:rsidP="00C15941">
            <w:pPr>
              <w:jc w:val="center"/>
              <w:rPr>
                <w:lang w:eastAsia="fr-FR" w:bidi="ar-SA"/>
              </w:rPr>
            </w:pPr>
          </w:p>
        </w:tc>
        <w:tc>
          <w:tcPr>
            <w:tcW w:w="1544" w:type="dxa"/>
            <w:vAlign w:val="center"/>
          </w:tcPr>
          <w:p w:rsidR="005C163A" w:rsidRDefault="005C163A" w:rsidP="00C15941">
            <w:pPr>
              <w:jc w:val="center"/>
              <w:rPr>
                <w:lang w:eastAsia="fr-FR" w:bidi="ar-SA"/>
              </w:rPr>
            </w:pPr>
            <w:r>
              <w:rPr>
                <w:lang w:eastAsia="fr-FR" w:bidi="ar-SA"/>
              </w:rPr>
              <w:t xml:space="preserve">ACTIONNEUR </w:t>
            </w:r>
          </w:p>
        </w:tc>
      </w:tr>
      <w:tr w:rsidR="00020E4C" w:rsidTr="00C15941">
        <w:tc>
          <w:tcPr>
            <w:tcW w:w="1544" w:type="dxa"/>
          </w:tcPr>
          <w:p w:rsidR="00020E4C" w:rsidRDefault="00020E4C" w:rsidP="00C15941">
            <w:pPr>
              <w:rPr>
                <w:lang w:eastAsia="fr-FR" w:bidi="ar-SA"/>
              </w:rPr>
            </w:pPr>
          </w:p>
        </w:tc>
        <w:tc>
          <w:tcPr>
            <w:tcW w:w="4632" w:type="dxa"/>
            <w:vMerge w:val="restart"/>
          </w:tcPr>
          <w:p w:rsidR="00020E4C" w:rsidRDefault="00020E4C" w:rsidP="00C15941">
            <w:pPr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020E4C" w:rsidRDefault="00020E4C" w:rsidP="00C15941">
            <w:pPr>
              <w:rPr>
                <w:lang w:eastAsia="fr-FR" w:bidi="ar-SA"/>
              </w:rPr>
            </w:pPr>
          </w:p>
        </w:tc>
      </w:tr>
      <w:tr w:rsidR="00020E4C" w:rsidTr="00C15941">
        <w:tc>
          <w:tcPr>
            <w:tcW w:w="1544" w:type="dxa"/>
          </w:tcPr>
          <w:p w:rsidR="00020E4C" w:rsidRDefault="00020E4C" w:rsidP="00C15941">
            <w:pPr>
              <w:rPr>
                <w:lang w:eastAsia="fr-FR" w:bidi="ar-SA"/>
              </w:rPr>
            </w:pPr>
          </w:p>
        </w:tc>
        <w:tc>
          <w:tcPr>
            <w:tcW w:w="4632" w:type="dxa"/>
            <w:vMerge/>
          </w:tcPr>
          <w:p w:rsidR="00020E4C" w:rsidRDefault="00020E4C" w:rsidP="00C15941">
            <w:pPr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020E4C" w:rsidRDefault="00020E4C" w:rsidP="00C15941">
            <w:pPr>
              <w:rPr>
                <w:lang w:eastAsia="fr-FR" w:bidi="ar-SA"/>
              </w:rPr>
            </w:pPr>
          </w:p>
        </w:tc>
      </w:tr>
      <w:tr w:rsidR="00020E4C" w:rsidTr="00C15941">
        <w:tc>
          <w:tcPr>
            <w:tcW w:w="1544" w:type="dxa"/>
          </w:tcPr>
          <w:p w:rsidR="00020E4C" w:rsidRDefault="00020E4C" w:rsidP="00C15941">
            <w:pPr>
              <w:rPr>
                <w:lang w:eastAsia="fr-FR" w:bidi="ar-SA"/>
              </w:rPr>
            </w:pPr>
          </w:p>
        </w:tc>
        <w:tc>
          <w:tcPr>
            <w:tcW w:w="4632" w:type="dxa"/>
            <w:vMerge/>
          </w:tcPr>
          <w:p w:rsidR="00020E4C" w:rsidRDefault="00020E4C" w:rsidP="00C15941">
            <w:pPr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020E4C" w:rsidRDefault="00020E4C" w:rsidP="00C15941">
            <w:pPr>
              <w:rPr>
                <w:lang w:eastAsia="fr-FR" w:bidi="ar-SA"/>
              </w:rPr>
            </w:pPr>
          </w:p>
        </w:tc>
      </w:tr>
      <w:tr w:rsidR="00020E4C" w:rsidTr="00C15941">
        <w:tc>
          <w:tcPr>
            <w:tcW w:w="1544" w:type="dxa"/>
          </w:tcPr>
          <w:p w:rsidR="00020E4C" w:rsidRDefault="00020E4C" w:rsidP="00C15941">
            <w:pPr>
              <w:rPr>
                <w:lang w:eastAsia="fr-FR" w:bidi="ar-SA"/>
              </w:rPr>
            </w:pPr>
          </w:p>
        </w:tc>
        <w:tc>
          <w:tcPr>
            <w:tcW w:w="4632" w:type="dxa"/>
            <w:vMerge/>
          </w:tcPr>
          <w:p w:rsidR="00020E4C" w:rsidRDefault="00020E4C" w:rsidP="00C15941">
            <w:pPr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020E4C" w:rsidRDefault="00020E4C" w:rsidP="00C15941">
            <w:pPr>
              <w:rPr>
                <w:lang w:eastAsia="fr-FR" w:bidi="ar-SA"/>
              </w:rPr>
            </w:pPr>
          </w:p>
        </w:tc>
      </w:tr>
    </w:tbl>
    <w:p w:rsidR="005C163A" w:rsidRDefault="005C163A" w:rsidP="005C163A">
      <w:pPr>
        <w:rPr>
          <w:rFonts w:cstheme="minorHAnsi"/>
        </w:rPr>
      </w:pPr>
      <w:r>
        <w:rPr>
          <w:rFonts w:cstheme="minorHAnsi"/>
        </w:rPr>
        <w:t>Par adresse de groupe:</w:t>
      </w:r>
    </w:p>
    <w:tbl>
      <w:tblPr>
        <w:tblStyle w:val="Grilledutableau"/>
        <w:tblpPr w:leftFromText="141" w:rightFromText="141" w:vertAnchor="text" w:horzAnchor="margin" w:tblpY="112"/>
        <w:tblW w:w="0" w:type="auto"/>
        <w:tblLook w:val="04A0"/>
      </w:tblPr>
      <w:tblGrid>
        <w:gridCol w:w="1413"/>
        <w:gridCol w:w="1984"/>
        <w:gridCol w:w="1235"/>
        <w:gridCol w:w="1544"/>
        <w:gridCol w:w="1544"/>
      </w:tblGrid>
      <w:tr w:rsidR="005C163A" w:rsidTr="00C15941">
        <w:tc>
          <w:tcPr>
            <w:tcW w:w="1413" w:type="dxa"/>
            <w:vAlign w:val="center"/>
          </w:tcPr>
          <w:p w:rsidR="005C163A" w:rsidRDefault="005C163A" w:rsidP="00C15941">
            <w:pPr>
              <w:jc w:val="center"/>
              <w:rPr>
                <w:lang w:eastAsia="fr-FR" w:bidi="ar-SA"/>
              </w:rPr>
            </w:pPr>
            <w:r>
              <w:rPr>
                <w:lang w:eastAsia="fr-FR" w:bidi="ar-SA"/>
              </w:rPr>
              <w:t>COMMANDE</w:t>
            </w:r>
          </w:p>
        </w:tc>
        <w:tc>
          <w:tcPr>
            <w:tcW w:w="4763" w:type="dxa"/>
            <w:gridSpan w:val="3"/>
            <w:vAlign w:val="center"/>
          </w:tcPr>
          <w:p w:rsidR="005C163A" w:rsidRDefault="005C163A" w:rsidP="00C15941">
            <w:pPr>
              <w:jc w:val="center"/>
              <w:rPr>
                <w:lang w:eastAsia="fr-FR" w:bidi="ar-SA"/>
              </w:rPr>
            </w:pPr>
          </w:p>
        </w:tc>
        <w:tc>
          <w:tcPr>
            <w:tcW w:w="1544" w:type="dxa"/>
            <w:vAlign w:val="center"/>
          </w:tcPr>
          <w:p w:rsidR="005C163A" w:rsidRDefault="005C163A" w:rsidP="00C15941">
            <w:pPr>
              <w:jc w:val="center"/>
              <w:rPr>
                <w:lang w:eastAsia="fr-FR" w:bidi="ar-SA"/>
              </w:rPr>
            </w:pPr>
            <w:r>
              <w:rPr>
                <w:lang w:eastAsia="fr-FR" w:bidi="ar-SA"/>
              </w:rPr>
              <w:t>ACTIONNEUR TOR</w:t>
            </w:r>
          </w:p>
        </w:tc>
      </w:tr>
      <w:tr w:rsidR="00020E4C" w:rsidTr="00C15941">
        <w:trPr>
          <w:trHeight w:val="628"/>
        </w:trPr>
        <w:tc>
          <w:tcPr>
            <w:tcW w:w="1413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  <w:r>
              <w:rPr>
                <w:lang w:eastAsia="fr-FR" w:bidi="ar-SA"/>
              </w:rPr>
              <w:t>BP1</w:t>
            </w:r>
          </w:p>
        </w:tc>
        <w:tc>
          <w:tcPr>
            <w:tcW w:w="1984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235" w:type="dxa"/>
            <w:vMerge w:val="restart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  <w:r>
              <w:rPr>
                <w:lang w:eastAsia="fr-FR" w:bidi="ar-SA"/>
              </w:rPr>
              <w:t>ACTIONNEUR L1</w:t>
            </w:r>
          </w:p>
        </w:tc>
      </w:tr>
      <w:tr w:rsidR="00020E4C" w:rsidTr="00C15941">
        <w:tc>
          <w:tcPr>
            <w:tcW w:w="1413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  <w:r>
              <w:rPr>
                <w:lang w:eastAsia="fr-FR" w:bidi="ar-SA"/>
              </w:rPr>
              <w:t>BP2</w:t>
            </w:r>
          </w:p>
        </w:tc>
        <w:tc>
          <w:tcPr>
            <w:tcW w:w="1984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235" w:type="dxa"/>
            <w:vMerge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  <w:r>
              <w:rPr>
                <w:lang w:eastAsia="fr-FR" w:bidi="ar-SA"/>
              </w:rPr>
              <w:t>ACTIONNEUR L2</w:t>
            </w:r>
          </w:p>
        </w:tc>
      </w:tr>
      <w:tr w:rsidR="00020E4C" w:rsidTr="00C15941">
        <w:tc>
          <w:tcPr>
            <w:tcW w:w="1413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  <w:r>
              <w:rPr>
                <w:lang w:eastAsia="fr-FR" w:bidi="ar-SA"/>
              </w:rPr>
              <w:t>BP3</w:t>
            </w:r>
          </w:p>
        </w:tc>
        <w:tc>
          <w:tcPr>
            <w:tcW w:w="1984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235" w:type="dxa"/>
            <w:vMerge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  <w:r>
              <w:rPr>
                <w:lang w:eastAsia="fr-FR" w:bidi="ar-SA"/>
              </w:rPr>
              <w:t>ACTIONNEUR L3</w:t>
            </w:r>
          </w:p>
        </w:tc>
      </w:tr>
      <w:tr w:rsidR="00020E4C" w:rsidTr="00C15941">
        <w:tc>
          <w:tcPr>
            <w:tcW w:w="1413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  <w:r>
              <w:rPr>
                <w:lang w:eastAsia="fr-FR" w:bidi="ar-SA"/>
              </w:rPr>
              <w:t>BP 4</w:t>
            </w:r>
          </w:p>
        </w:tc>
        <w:tc>
          <w:tcPr>
            <w:tcW w:w="1984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235" w:type="dxa"/>
            <w:vMerge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</w:tc>
        <w:tc>
          <w:tcPr>
            <w:tcW w:w="1544" w:type="dxa"/>
          </w:tcPr>
          <w:p w:rsidR="00020E4C" w:rsidRDefault="00020E4C" w:rsidP="00C15941">
            <w:pPr>
              <w:spacing w:after="0"/>
              <w:rPr>
                <w:lang w:eastAsia="fr-FR" w:bidi="ar-SA"/>
              </w:rPr>
            </w:pPr>
          </w:p>
        </w:tc>
      </w:tr>
    </w:tbl>
    <w:p w:rsidR="005C163A" w:rsidRDefault="005C163A" w:rsidP="005C163A">
      <w:pPr>
        <w:rPr>
          <w:rFonts w:cstheme="minorHAnsi"/>
        </w:rPr>
      </w:pPr>
    </w:p>
    <w:p w:rsidR="005C163A" w:rsidRDefault="005C163A" w:rsidP="005C163A">
      <w:pPr>
        <w:rPr>
          <w:rFonts w:cstheme="minorHAnsi"/>
        </w:rPr>
      </w:pPr>
    </w:p>
    <w:p w:rsidR="005C163A" w:rsidRDefault="005C163A" w:rsidP="005C163A">
      <w:pPr>
        <w:rPr>
          <w:rFonts w:cstheme="minorHAnsi"/>
        </w:rPr>
      </w:pPr>
    </w:p>
    <w:p w:rsidR="005C163A" w:rsidRDefault="005C163A" w:rsidP="005C163A">
      <w:pPr>
        <w:rPr>
          <w:rFonts w:cstheme="minorHAnsi"/>
        </w:rPr>
      </w:pPr>
    </w:p>
    <w:p w:rsidR="00020E4C" w:rsidRDefault="00020E4C" w:rsidP="005C163A">
      <w:pPr>
        <w:rPr>
          <w:rFonts w:cstheme="minorHAnsi"/>
        </w:rPr>
      </w:pPr>
    </w:p>
    <w:p w:rsidR="005C163A" w:rsidRDefault="005C163A" w:rsidP="005C163A">
      <w:pPr>
        <w:rPr>
          <w:rFonts w:cstheme="minorHAnsi"/>
        </w:rPr>
      </w:pPr>
    </w:p>
    <w:p w:rsidR="00020E4C" w:rsidRDefault="00020E4C" w:rsidP="005C163A">
      <w:pPr>
        <w:rPr>
          <w:rFonts w:cstheme="minorHAnsi"/>
        </w:rPr>
      </w:pPr>
    </w:p>
    <w:p w:rsidR="00020E4C" w:rsidRDefault="00020E4C" w:rsidP="005C163A">
      <w:pPr>
        <w:rPr>
          <w:rFonts w:cstheme="minorHAnsi"/>
        </w:rPr>
      </w:pPr>
    </w:p>
    <w:p w:rsidR="005C163A" w:rsidRDefault="005C163A" w:rsidP="005C163A">
      <w:pPr>
        <w:rPr>
          <w:rFonts w:cstheme="minorHAnsi"/>
        </w:rPr>
      </w:pPr>
    </w:p>
    <w:p w:rsidR="005C163A" w:rsidRPr="00DA65FD" w:rsidRDefault="005C163A" w:rsidP="005C163A">
      <w:pPr>
        <w:pStyle w:val="Titre5"/>
        <w:rPr>
          <w:b/>
        </w:rPr>
      </w:pPr>
      <w:r w:rsidRPr="00DA65FD">
        <w:rPr>
          <w:b/>
        </w:rPr>
        <w:t>Programmation à partir du logiciel ETS3</w:t>
      </w:r>
    </w:p>
    <w:p w:rsidR="005C163A" w:rsidRDefault="005C163A" w:rsidP="005C163A"/>
    <w:p w:rsidR="005C163A" w:rsidRDefault="005C163A" w:rsidP="005C163A">
      <w:r>
        <w:t>Utiliser le document le didacticiel mis à votre disposition</w:t>
      </w:r>
    </w:p>
    <w:p w:rsidR="005C163A" w:rsidRDefault="005C163A" w:rsidP="005C163A">
      <w:r>
        <w:t>une fois la programmation finie, tester le fonctionnement.</w:t>
      </w:r>
    </w:p>
    <w:p w:rsidR="00E33403" w:rsidRDefault="00E33403" w:rsidP="00E64D89">
      <w:pPr>
        <w:rPr>
          <w:rFonts w:cstheme="minorHAnsi"/>
        </w:rPr>
      </w:pPr>
    </w:p>
    <w:p w:rsidR="00E33403" w:rsidRDefault="00E33403" w:rsidP="00E64D89">
      <w:pPr>
        <w:rPr>
          <w:rFonts w:cstheme="minorHAnsi"/>
        </w:rPr>
      </w:pPr>
    </w:p>
    <w:p w:rsidR="00E33403" w:rsidRDefault="00E33403" w:rsidP="00E64D89">
      <w:pPr>
        <w:rPr>
          <w:rFonts w:cstheme="minorHAnsi"/>
        </w:rPr>
      </w:pPr>
    </w:p>
    <w:p w:rsidR="00E33403" w:rsidRDefault="00E33403" w:rsidP="00E64D89">
      <w:pPr>
        <w:rPr>
          <w:rFonts w:cstheme="minorHAnsi"/>
        </w:rPr>
      </w:pPr>
    </w:p>
    <w:p w:rsidR="00E33403" w:rsidRDefault="00E33403" w:rsidP="00E64D89">
      <w:pPr>
        <w:rPr>
          <w:rFonts w:cstheme="minorHAnsi"/>
        </w:rPr>
      </w:pPr>
    </w:p>
    <w:p w:rsidR="00E33403" w:rsidRDefault="00E33403" w:rsidP="00E64D89">
      <w:pPr>
        <w:rPr>
          <w:rFonts w:cstheme="minorHAnsi"/>
        </w:rPr>
      </w:pPr>
    </w:p>
    <w:tbl>
      <w:tblPr>
        <w:tblpPr w:leftFromText="141" w:rightFromText="141" w:vertAnchor="text" w:horzAnchor="margin" w:tblpXSpec="center" w:tblpY="710"/>
        <w:tblW w:w="107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425"/>
        <w:gridCol w:w="2171"/>
        <w:gridCol w:w="4702"/>
        <w:gridCol w:w="376"/>
        <w:gridCol w:w="357"/>
        <w:gridCol w:w="397"/>
        <w:gridCol w:w="357"/>
      </w:tblGrid>
      <w:tr w:rsidR="00FD5D86" w:rsidTr="00C15941">
        <w:trPr>
          <w:trHeight w:val="1214"/>
        </w:trPr>
        <w:tc>
          <w:tcPr>
            <w:tcW w:w="1078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D5D86" w:rsidRPr="00A11C45" w:rsidRDefault="00FD5D86" w:rsidP="00C15941">
            <w:pPr>
              <w:pStyle w:val="Titre7"/>
              <w:jc w:val="center"/>
              <w:rPr>
                <w:b/>
                <w:bCs/>
                <w:i w:val="0"/>
                <w:u w:val="single"/>
              </w:rPr>
            </w:pPr>
            <w:r>
              <w:rPr>
                <w:b/>
                <w:bCs/>
                <w:i w:val="0"/>
                <w:u w:val="single"/>
              </w:rPr>
              <w:lastRenderedPageBreak/>
              <w:t>FICHE D’</w:t>
            </w:r>
            <w:r w:rsidRPr="00A11C45">
              <w:rPr>
                <w:b/>
                <w:bCs/>
                <w:i w:val="0"/>
                <w:u w:val="single"/>
              </w:rPr>
              <w:t>ÉVALUATION</w:t>
            </w:r>
          </w:p>
          <w:p w:rsidR="00FD5D86" w:rsidRDefault="00FD5D86" w:rsidP="00627600">
            <w:pPr>
              <w:pStyle w:val="Sous-titre"/>
            </w:pPr>
            <w:r>
              <w:rPr>
                <w:rFonts w:ascii="Arial" w:hAnsi="Arial"/>
                <w:i w:val="0"/>
                <w:sz w:val="22"/>
              </w:rPr>
              <w:t xml:space="preserve">  </w:t>
            </w:r>
            <w:r>
              <w:t>TP :</w:t>
            </w:r>
            <w:r w:rsidR="00594635">
              <w:t xml:space="preserve"> initiation au câblage par bus EIB</w:t>
            </w:r>
          </w:p>
          <w:p w:rsidR="00FD5D86" w:rsidRPr="00697712" w:rsidRDefault="00594635" w:rsidP="00C15941">
            <w:r>
              <w:t>Système KONNEX KNX</w:t>
            </w:r>
          </w:p>
          <w:p w:rsidR="00FD5D86" w:rsidRPr="0036324F" w:rsidRDefault="00FD5D86" w:rsidP="00627600">
            <w:pPr>
              <w:pStyle w:val="Titre5"/>
              <w:rPr>
                <w:b/>
                <w:bCs/>
                <w:i/>
                <w:iCs/>
                <w:sz w:val="18"/>
              </w:rPr>
            </w:pPr>
            <w:r>
              <w:t xml:space="preserve">Indiquer par des croix, le positionnement du candidat         </w:t>
            </w:r>
          </w:p>
        </w:tc>
      </w:tr>
      <w:tr w:rsidR="00FD5D86" w:rsidTr="00C15941">
        <w:trPr>
          <w:cantSplit/>
          <w:trHeight w:val="242"/>
        </w:trPr>
        <w:tc>
          <w:tcPr>
            <w:tcW w:w="4596" w:type="dxa"/>
            <w:gridSpan w:val="2"/>
            <w:vMerge w:val="restart"/>
            <w:shd w:val="clear" w:color="auto" w:fill="E6E6E6"/>
            <w:vAlign w:val="center"/>
          </w:tcPr>
          <w:p w:rsidR="00FD5D86" w:rsidRDefault="00FD5D86" w:rsidP="00C15941">
            <w:pPr>
              <w:pStyle w:val="Titre3"/>
              <w:ind w:left="72" w:hanging="72"/>
              <w:rPr>
                <w:rFonts w:cs="Arial"/>
              </w:rPr>
            </w:pPr>
            <w:r>
              <w:rPr>
                <w:rFonts w:cs="Arial"/>
              </w:rPr>
              <w:t>Compétences attendues</w:t>
            </w:r>
          </w:p>
          <w:p w:rsidR="00FD5D86" w:rsidRDefault="00FD5D86" w:rsidP="00C15941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(Rappel règlement d’examen)</w:t>
            </w:r>
          </w:p>
        </w:tc>
        <w:tc>
          <w:tcPr>
            <w:tcW w:w="4702" w:type="dxa"/>
            <w:vMerge w:val="restart"/>
            <w:shd w:val="clear" w:color="auto" w:fill="E6E6E6"/>
            <w:vAlign w:val="center"/>
          </w:tcPr>
          <w:p w:rsidR="00FD5D86" w:rsidRDefault="00FD5D86" w:rsidP="00C15941">
            <w:pPr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Critères de réussite</w:t>
            </w:r>
          </w:p>
          <w:p w:rsidR="00FD5D86" w:rsidRDefault="00FD5D86" w:rsidP="00627600">
            <w:pPr>
              <w:jc w:val="center"/>
              <w:rPr>
                <w:rFonts w:cs="Arial"/>
                <w:b/>
              </w:rPr>
            </w:pPr>
            <w:r>
              <w:rPr>
                <w:rFonts w:cs="Arial"/>
              </w:rPr>
              <w:t>(</w:t>
            </w:r>
            <w:r>
              <w:rPr>
                <w:rFonts w:cs="Arial"/>
              </w:rPr>
              <w:sym w:font="Wingdings 2" w:char="F051"/>
            </w:r>
            <w:r>
              <w:rPr>
                <w:rFonts w:cs="Arial"/>
              </w:rPr>
              <w:t xml:space="preserve"> indiquer par une croix dans les cases prévues à cet</w:t>
            </w:r>
            <w:r w:rsidR="00627600">
              <w:rPr>
                <w:rFonts w:cs="Arial"/>
              </w:rPr>
              <w:t xml:space="preserve"> </w:t>
            </w:r>
            <w:r>
              <w:rPr>
                <w:rFonts w:cs="Arial"/>
              </w:rPr>
              <w:t>effet, les critères d’évaluation retenus)</w:t>
            </w:r>
          </w:p>
        </w:tc>
        <w:tc>
          <w:tcPr>
            <w:tcW w:w="1487" w:type="dxa"/>
            <w:gridSpan w:val="4"/>
            <w:tcBorders>
              <w:bottom w:val="single" w:sz="4" w:space="0" w:color="auto"/>
            </w:tcBorders>
            <w:shd w:val="clear" w:color="auto" w:fill="E6E6E6"/>
            <w:vAlign w:val="center"/>
          </w:tcPr>
          <w:p w:rsidR="00FD5D86" w:rsidRDefault="00FD5D86" w:rsidP="00C15941">
            <w:pPr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Évaluation</w:t>
            </w:r>
          </w:p>
        </w:tc>
      </w:tr>
      <w:tr w:rsidR="00FD5D86" w:rsidTr="00C15941">
        <w:trPr>
          <w:cantSplit/>
          <w:trHeight w:val="424"/>
        </w:trPr>
        <w:tc>
          <w:tcPr>
            <w:tcW w:w="4596" w:type="dxa"/>
            <w:gridSpan w:val="2"/>
            <w:vMerge/>
            <w:shd w:val="clear" w:color="auto" w:fill="FFFF00"/>
          </w:tcPr>
          <w:p w:rsidR="00FD5D86" w:rsidRDefault="00FD5D86" w:rsidP="00C15941">
            <w:pPr>
              <w:autoSpaceDE w:val="0"/>
              <w:autoSpaceDN w:val="0"/>
              <w:adjustRightInd w:val="0"/>
              <w:rPr>
                <w:rFonts w:cs="Arial"/>
              </w:rPr>
            </w:pPr>
          </w:p>
        </w:tc>
        <w:tc>
          <w:tcPr>
            <w:tcW w:w="4702" w:type="dxa"/>
            <w:vMerge/>
            <w:shd w:val="clear" w:color="auto" w:fill="FFFF00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cs="Arial"/>
              </w:rPr>
            </w:pPr>
          </w:p>
        </w:tc>
        <w:tc>
          <w:tcPr>
            <w:tcW w:w="376" w:type="dxa"/>
            <w:tcBorders>
              <w:bottom w:val="single" w:sz="4" w:space="0" w:color="auto"/>
            </w:tcBorders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++</w:t>
            </w:r>
          </w:p>
        </w:tc>
        <w:tc>
          <w:tcPr>
            <w:tcW w:w="357" w:type="dxa"/>
            <w:tcBorders>
              <w:bottom w:val="single" w:sz="4" w:space="0" w:color="auto"/>
            </w:tcBorders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+</w:t>
            </w:r>
          </w:p>
        </w:tc>
        <w:tc>
          <w:tcPr>
            <w:tcW w:w="397" w:type="dxa"/>
            <w:tcBorders>
              <w:bottom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357" w:type="dxa"/>
            <w:tcBorders>
              <w:bottom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 -</w:t>
            </w:r>
          </w:p>
        </w:tc>
      </w:tr>
      <w:tr w:rsidR="00FD5D86" w:rsidTr="00C15941">
        <w:trPr>
          <w:cantSplit/>
          <w:trHeight w:val="1338"/>
        </w:trPr>
        <w:tc>
          <w:tcPr>
            <w:tcW w:w="2425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13461F" w:rsidP="0013461F">
            <w:pPr>
              <w:pStyle w:val="unitscorpsdetexte"/>
              <w:numPr>
                <w:ilvl w:val="0"/>
                <w:numId w:val="16"/>
              </w:numPr>
              <w:rPr>
                <w:b w:val="0"/>
                <w:bCs/>
              </w:rPr>
            </w:pPr>
            <w:r>
              <w:rPr>
                <w:bCs/>
                <w:sz w:val="20"/>
              </w:rPr>
              <w:t>C2.1</w:t>
            </w:r>
            <w:r w:rsidR="00FD5D86" w:rsidRPr="00952A2A">
              <w:rPr>
                <w:bCs/>
                <w:sz w:val="20"/>
              </w:rPr>
              <w:t> </w:t>
            </w:r>
            <w:r w:rsidR="00FD5D86">
              <w:rPr>
                <w:b w:val="0"/>
                <w:bCs/>
              </w:rPr>
              <w:t>:</w:t>
            </w:r>
            <w:r w:rsidR="00FD5D86">
              <w:t xml:space="preserve"> </w:t>
            </w:r>
            <w:r w:rsidRPr="0013461F">
              <w:rPr>
                <w:b w:val="0"/>
              </w:rPr>
              <w:t>traduire en solutions techniques les besoins du client</w:t>
            </w:r>
          </w:p>
        </w:tc>
        <w:tc>
          <w:tcPr>
            <w:tcW w:w="2171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FD5D86" w:rsidRPr="00952A2A" w:rsidRDefault="00FD5D86" w:rsidP="00C15941">
            <w:pPr>
              <w:pStyle w:val="unitscorpsdetexte"/>
              <w:numPr>
                <w:ilvl w:val="0"/>
                <w:numId w:val="0"/>
              </w:numPr>
              <w:ind w:left="3"/>
              <w:rPr>
                <w:szCs w:val="18"/>
              </w:rPr>
            </w:pPr>
            <w:r>
              <w:t xml:space="preserve">on donne </w:t>
            </w:r>
          </w:p>
          <w:p w:rsidR="00FD5D86" w:rsidRPr="00952A2A" w:rsidRDefault="00FD5D86" w:rsidP="00FD5D86">
            <w:pPr>
              <w:pStyle w:val="unitscorpsdetexte"/>
              <w:numPr>
                <w:ilvl w:val="0"/>
                <w:numId w:val="15"/>
              </w:numPr>
              <w:rPr>
                <w:szCs w:val="18"/>
              </w:rPr>
            </w:pPr>
            <w:r>
              <w:t>le cahier des charges de l’ouvrage</w:t>
            </w:r>
          </w:p>
          <w:p w:rsidR="00FD5D86" w:rsidRPr="00952A2A" w:rsidRDefault="00FD5D86" w:rsidP="00FD5D86">
            <w:pPr>
              <w:pStyle w:val="unitscorpsdetexte"/>
              <w:numPr>
                <w:ilvl w:val="0"/>
                <w:numId w:val="15"/>
              </w:numPr>
              <w:rPr>
                <w:szCs w:val="18"/>
              </w:rPr>
            </w:pPr>
            <w:r>
              <w:t>les normes et règlements en vigueur</w:t>
            </w:r>
          </w:p>
          <w:p w:rsidR="00FD5D86" w:rsidRPr="00952A2A" w:rsidRDefault="00FD5D86" w:rsidP="00FD5D86">
            <w:pPr>
              <w:pStyle w:val="unitscorpsdetexte"/>
              <w:numPr>
                <w:ilvl w:val="0"/>
                <w:numId w:val="15"/>
              </w:numPr>
              <w:rPr>
                <w:szCs w:val="18"/>
              </w:rPr>
            </w:pPr>
            <w:r>
              <w:t>les documents constructeurs</w:t>
            </w:r>
          </w:p>
          <w:p w:rsidR="00FD5D86" w:rsidRDefault="00FD5D86" w:rsidP="00C15941">
            <w:pPr>
              <w:pStyle w:val="unitscorpsdetexte"/>
              <w:numPr>
                <w:ilvl w:val="0"/>
                <w:numId w:val="0"/>
              </w:numPr>
              <w:ind w:left="3"/>
              <w:rPr>
                <w:szCs w:val="18"/>
              </w:rPr>
            </w:pPr>
          </w:p>
          <w:p w:rsidR="00FD5D86" w:rsidRDefault="00FD5D86" w:rsidP="00C15941">
            <w:pPr>
              <w:pStyle w:val="unitscorpsdetexte"/>
              <w:numPr>
                <w:ilvl w:val="0"/>
                <w:numId w:val="0"/>
              </w:numPr>
              <w:ind w:left="3"/>
              <w:rPr>
                <w:szCs w:val="18"/>
              </w:rPr>
            </w:pPr>
          </w:p>
        </w:tc>
        <w:tc>
          <w:tcPr>
            <w:tcW w:w="4702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FD5D86">
            <w:pPr>
              <w:pStyle w:val="coche"/>
              <w:framePr w:hSpace="0" w:wrap="auto" w:vAnchor="margin" w:hAnchor="text" w:xAlign="left" w:yAlign="inline"/>
              <w:numPr>
                <w:ilvl w:val="0"/>
                <w:numId w:val="14"/>
              </w:numPr>
              <w:rPr>
                <w:rFonts w:ascii="Times New Roman" w:hAnsi="Times New Roman"/>
                <w:sz w:val="18"/>
              </w:rPr>
            </w:pPr>
            <w:r>
              <w:rPr>
                <w:sz w:val="18"/>
              </w:rPr>
              <w:t>Les documents sont clairement explicités (par oral ou écrit) pour permettre l’exécution de l’ouvrage.</w:t>
            </w:r>
          </w:p>
        </w:tc>
        <w:tc>
          <w:tcPr>
            <w:tcW w:w="376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5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5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</w:tr>
      <w:tr w:rsidR="00FD5D86" w:rsidTr="00C15941">
        <w:trPr>
          <w:cantSplit/>
          <w:trHeight w:val="994"/>
        </w:trPr>
        <w:tc>
          <w:tcPr>
            <w:tcW w:w="2425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pStyle w:val="unitscorpsdetexte"/>
              <w:rPr>
                <w:color w:val="000000"/>
              </w:rPr>
            </w:pPr>
            <w:r>
              <w:t> </w:t>
            </w:r>
            <w:r w:rsidRPr="00952A2A">
              <w:rPr>
                <w:bCs/>
                <w:sz w:val="20"/>
              </w:rPr>
              <w:t xml:space="preserve"> C</w:t>
            </w:r>
            <w:r>
              <w:rPr>
                <w:bCs/>
                <w:sz w:val="20"/>
              </w:rPr>
              <w:t>2.2</w:t>
            </w:r>
            <w:r w:rsidRPr="00952A2A">
              <w:rPr>
                <w:bCs/>
                <w:sz w:val="20"/>
              </w:rPr>
              <w:t> </w:t>
            </w:r>
            <w:r>
              <w:rPr>
                <w:bCs/>
              </w:rPr>
              <w:t>:</w:t>
            </w:r>
            <w:r>
              <w:t xml:space="preserve"> </w:t>
            </w:r>
            <w:r w:rsidRPr="00A11C45">
              <w:rPr>
                <w:b w:val="0"/>
              </w:rPr>
              <w:t>compléter les plans, schémas, planning et devis.</w:t>
            </w:r>
          </w:p>
        </w:tc>
        <w:tc>
          <w:tcPr>
            <w:tcW w:w="2171" w:type="dxa"/>
            <w:vMerge/>
            <w:tcBorders>
              <w:left w:val="single" w:sz="4" w:space="0" w:color="auto"/>
            </w:tcBorders>
            <w:vAlign w:val="center"/>
          </w:tcPr>
          <w:p w:rsidR="00FD5D86" w:rsidRDefault="00FD5D86" w:rsidP="00C15941">
            <w:pPr>
              <w:pStyle w:val="unitscorpsdetexte"/>
              <w:ind w:left="3"/>
              <w:rPr>
                <w:szCs w:val="18"/>
              </w:rPr>
            </w:pPr>
          </w:p>
        </w:tc>
        <w:tc>
          <w:tcPr>
            <w:tcW w:w="4702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FD5D86">
            <w:pPr>
              <w:pStyle w:val="coche"/>
              <w:framePr w:hSpace="0" w:wrap="auto" w:vAnchor="margin" w:hAnchor="text" w:xAlign="left" w:yAlign="inline"/>
              <w:numPr>
                <w:ilvl w:val="0"/>
                <w:numId w:val="14"/>
              </w:numPr>
              <w:rPr>
                <w:rFonts w:ascii="Times New Roman" w:hAnsi="Times New Roman"/>
                <w:sz w:val="18"/>
              </w:rPr>
            </w:pPr>
            <w:r>
              <w:rPr>
                <w:sz w:val="18"/>
              </w:rPr>
              <w:t>Les documents sont complétés suivant les prescriptions définies par le cahier des charges.</w:t>
            </w:r>
          </w:p>
        </w:tc>
        <w:tc>
          <w:tcPr>
            <w:tcW w:w="376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5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5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</w:tr>
      <w:tr w:rsidR="00FD5D86" w:rsidTr="00C15941">
        <w:trPr>
          <w:cantSplit/>
          <w:trHeight w:val="1217"/>
        </w:trPr>
        <w:tc>
          <w:tcPr>
            <w:tcW w:w="2425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13461F" w:rsidP="00594635">
            <w:pPr>
              <w:pStyle w:val="comptences"/>
              <w:rPr>
                <w:b/>
              </w:rPr>
            </w:pPr>
            <w:r>
              <w:rPr>
                <w:b/>
                <w:bCs/>
              </w:rPr>
              <w:t>C2.7</w:t>
            </w:r>
            <w:r w:rsidR="00FD5D86">
              <w:rPr>
                <w:b/>
                <w:bCs/>
              </w:rPr>
              <w:t> :</w:t>
            </w:r>
            <w:r w:rsidR="00FD5D86">
              <w:t xml:space="preserve"> </w:t>
            </w:r>
            <w:r>
              <w:t xml:space="preserve">Configurer </w:t>
            </w:r>
            <w:r w:rsidR="00594635">
              <w:t>les éléments de l'ouvrage</w:t>
            </w:r>
          </w:p>
        </w:tc>
        <w:tc>
          <w:tcPr>
            <w:tcW w:w="2171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FD5D86" w:rsidRPr="00952A2A" w:rsidRDefault="00FD5D86" w:rsidP="00C15941">
            <w:pPr>
              <w:pStyle w:val="unitscorpsdetexte"/>
              <w:numPr>
                <w:ilvl w:val="0"/>
                <w:numId w:val="0"/>
              </w:numPr>
              <w:ind w:left="3"/>
              <w:rPr>
                <w:szCs w:val="18"/>
              </w:rPr>
            </w:pPr>
            <w:r>
              <w:t xml:space="preserve">on donne </w:t>
            </w:r>
          </w:p>
          <w:p w:rsidR="00FD5D86" w:rsidRPr="00952A2A" w:rsidRDefault="00FD5D86" w:rsidP="00FD5D86">
            <w:pPr>
              <w:pStyle w:val="unitscorpsdetexte"/>
              <w:numPr>
                <w:ilvl w:val="0"/>
                <w:numId w:val="15"/>
              </w:numPr>
              <w:rPr>
                <w:szCs w:val="18"/>
              </w:rPr>
            </w:pPr>
            <w:r>
              <w:t>le cahier des charges de l’ouvrage</w:t>
            </w:r>
          </w:p>
          <w:p w:rsidR="00FD5D86" w:rsidRPr="00952A2A" w:rsidRDefault="00FD5D86" w:rsidP="00FD5D86">
            <w:pPr>
              <w:pStyle w:val="unitscorpsdetexte"/>
              <w:numPr>
                <w:ilvl w:val="0"/>
                <w:numId w:val="15"/>
              </w:numPr>
              <w:rPr>
                <w:szCs w:val="18"/>
              </w:rPr>
            </w:pPr>
            <w:r>
              <w:rPr>
                <w:szCs w:val="18"/>
              </w:rPr>
              <w:t>un ouvrage</w:t>
            </w:r>
          </w:p>
          <w:p w:rsidR="00FD5D86" w:rsidRPr="00952A2A" w:rsidRDefault="00FD5D86" w:rsidP="00FD5D86">
            <w:pPr>
              <w:pStyle w:val="unitscorpsdetexte"/>
              <w:numPr>
                <w:ilvl w:val="0"/>
                <w:numId w:val="15"/>
              </w:numPr>
              <w:rPr>
                <w:szCs w:val="18"/>
              </w:rPr>
            </w:pPr>
            <w:r>
              <w:t>des mesureurs</w:t>
            </w:r>
          </w:p>
          <w:p w:rsidR="00FD5D86" w:rsidRDefault="00FD5D86" w:rsidP="00C15941">
            <w:pPr>
              <w:pStyle w:val="unitscorpsdetexte"/>
              <w:ind w:left="3"/>
              <w:rPr>
                <w:szCs w:val="18"/>
              </w:rPr>
            </w:pPr>
          </w:p>
        </w:tc>
        <w:tc>
          <w:tcPr>
            <w:tcW w:w="4702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594635" w:rsidRDefault="00594635" w:rsidP="00FD5D86">
            <w:pPr>
              <w:pStyle w:val="coche"/>
              <w:framePr w:hSpace="0" w:wrap="auto" w:vAnchor="margin" w:hAnchor="text" w:xAlign="left" w:yAlign="inline"/>
              <w:numPr>
                <w:ilvl w:val="0"/>
                <w:numId w:val="14"/>
              </w:numPr>
              <w:rPr>
                <w:sz w:val="18"/>
              </w:rPr>
            </w:pPr>
            <w:r>
              <w:rPr>
                <w:sz w:val="18"/>
              </w:rPr>
              <w:t>les paramètres de configuration sont prédéterminés</w:t>
            </w:r>
          </w:p>
          <w:p w:rsidR="00FD5D86" w:rsidRDefault="00594635" w:rsidP="00594635">
            <w:pPr>
              <w:pStyle w:val="coche"/>
              <w:framePr w:hSpace="0" w:wrap="auto" w:vAnchor="margin" w:hAnchor="text" w:xAlign="left" w:yAlign="inline"/>
              <w:numPr>
                <w:ilvl w:val="0"/>
                <w:numId w:val="14"/>
              </w:numPr>
              <w:rPr>
                <w:sz w:val="18"/>
              </w:rPr>
            </w:pPr>
            <w:r>
              <w:rPr>
                <w:sz w:val="18"/>
              </w:rPr>
              <w:t xml:space="preserve"> la configuration répond aux exigences fonctionnelles</w:t>
            </w:r>
          </w:p>
        </w:tc>
        <w:tc>
          <w:tcPr>
            <w:tcW w:w="376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5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5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</w:tr>
      <w:tr w:rsidR="00FD5D86" w:rsidTr="00C15941">
        <w:trPr>
          <w:cantSplit/>
          <w:trHeight w:val="1083"/>
        </w:trPr>
        <w:tc>
          <w:tcPr>
            <w:tcW w:w="242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pStyle w:val="comptences"/>
              <w:rPr>
                <w:b/>
              </w:rPr>
            </w:pPr>
            <w:r>
              <w:rPr>
                <w:b/>
                <w:bCs/>
              </w:rPr>
              <w:t xml:space="preserve">C2.10 : </w:t>
            </w:r>
            <w:r w:rsidRPr="00A11C45">
              <w:rPr>
                <w:bCs/>
              </w:rPr>
              <w:t>Contrôler le fonctionnement de l’installation</w:t>
            </w:r>
          </w:p>
        </w:tc>
        <w:tc>
          <w:tcPr>
            <w:tcW w:w="2171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FD5D86" w:rsidRPr="00952A2A" w:rsidRDefault="00FD5D86" w:rsidP="00C15941">
            <w:pPr>
              <w:pStyle w:val="unitscorpsdetexte"/>
              <w:numPr>
                <w:ilvl w:val="0"/>
                <w:numId w:val="0"/>
              </w:numPr>
              <w:ind w:left="3"/>
              <w:rPr>
                <w:szCs w:val="18"/>
              </w:rPr>
            </w:pPr>
            <w:r>
              <w:t xml:space="preserve">on donne </w:t>
            </w:r>
          </w:p>
          <w:p w:rsidR="00FD5D86" w:rsidRPr="00952A2A" w:rsidRDefault="00FD5D86" w:rsidP="00FD5D86">
            <w:pPr>
              <w:pStyle w:val="unitscorpsdetexte"/>
              <w:numPr>
                <w:ilvl w:val="0"/>
                <w:numId w:val="15"/>
              </w:numPr>
              <w:rPr>
                <w:szCs w:val="18"/>
              </w:rPr>
            </w:pPr>
            <w:r>
              <w:t>le cahier des charges de l’ouvrage</w:t>
            </w:r>
          </w:p>
          <w:p w:rsidR="00FD5D86" w:rsidRPr="00952A2A" w:rsidRDefault="00FD5D86" w:rsidP="00FD5D86">
            <w:pPr>
              <w:pStyle w:val="unitscorpsdetexte"/>
              <w:numPr>
                <w:ilvl w:val="0"/>
                <w:numId w:val="15"/>
              </w:numPr>
              <w:rPr>
                <w:szCs w:val="18"/>
              </w:rPr>
            </w:pPr>
            <w:r>
              <w:rPr>
                <w:szCs w:val="18"/>
              </w:rPr>
              <w:t>un ouvrage</w:t>
            </w:r>
          </w:p>
          <w:p w:rsidR="00FD5D86" w:rsidRDefault="00FD5D86" w:rsidP="00C15941">
            <w:pPr>
              <w:pStyle w:val="unitscorpsdetexte"/>
              <w:numPr>
                <w:ilvl w:val="0"/>
                <w:numId w:val="0"/>
              </w:numPr>
              <w:ind w:left="3"/>
              <w:rPr>
                <w:szCs w:val="18"/>
              </w:rPr>
            </w:pPr>
          </w:p>
        </w:tc>
        <w:tc>
          <w:tcPr>
            <w:tcW w:w="470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FD5D86">
            <w:pPr>
              <w:pStyle w:val="coche"/>
              <w:framePr w:hSpace="0" w:wrap="auto" w:vAnchor="margin" w:hAnchor="text" w:xAlign="left" w:yAlign="inline"/>
              <w:numPr>
                <w:ilvl w:val="0"/>
                <w:numId w:val="14"/>
              </w:numPr>
              <w:rPr>
                <w:sz w:val="18"/>
              </w:rPr>
            </w:pPr>
            <w:r>
              <w:rPr>
                <w:sz w:val="18"/>
              </w:rPr>
              <w:t>les paramètres fonctionnels de l’ouvrage sont conformes au cahier des charges</w:t>
            </w:r>
          </w:p>
        </w:tc>
        <w:tc>
          <w:tcPr>
            <w:tcW w:w="376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5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5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</w:tr>
      <w:tr w:rsidR="00FD5D86" w:rsidTr="00C15941">
        <w:trPr>
          <w:cantSplit/>
          <w:trHeight w:val="1083"/>
        </w:trPr>
        <w:tc>
          <w:tcPr>
            <w:tcW w:w="242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594635" w:rsidP="00594635">
            <w:pPr>
              <w:pStyle w:val="comptences"/>
              <w:rPr>
                <w:b/>
                <w:bCs/>
              </w:rPr>
            </w:pPr>
            <w:r>
              <w:rPr>
                <w:b/>
                <w:bCs/>
              </w:rPr>
              <w:t>C2</w:t>
            </w:r>
            <w:r w:rsidR="00FD5D86">
              <w:rPr>
                <w:b/>
                <w:bCs/>
              </w:rPr>
              <w:t>.1</w:t>
            </w:r>
            <w:r>
              <w:rPr>
                <w:b/>
                <w:bCs/>
              </w:rPr>
              <w:t>9</w:t>
            </w:r>
            <w:r w:rsidR="00FD5D86">
              <w:rPr>
                <w:b/>
                <w:bCs/>
              </w:rPr>
              <w:t> </w:t>
            </w:r>
            <w:r w:rsidR="00FD5D86" w:rsidRPr="00622978">
              <w:rPr>
                <w:bCs/>
              </w:rPr>
              <w:t xml:space="preserve">: </w:t>
            </w:r>
            <w:r>
              <w:rPr>
                <w:bCs/>
              </w:rPr>
              <w:t>Présenter au client l'ouvrage et son fonctionnement</w:t>
            </w:r>
            <w:r w:rsidR="00FD5D86" w:rsidRPr="00256D7F">
              <w:rPr>
                <w:bCs/>
              </w:rPr>
              <w:t xml:space="preserve"> </w:t>
            </w:r>
          </w:p>
        </w:tc>
        <w:tc>
          <w:tcPr>
            <w:tcW w:w="2171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FD5D86" w:rsidRPr="00952A2A" w:rsidRDefault="00FD5D86" w:rsidP="00C15941">
            <w:pPr>
              <w:pStyle w:val="unitscorpsdetexte"/>
              <w:numPr>
                <w:ilvl w:val="0"/>
                <w:numId w:val="0"/>
              </w:numPr>
              <w:ind w:left="3"/>
              <w:rPr>
                <w:szCs w:val="18"/>
              </w:rPr>
            </w:pPr>
            <w:r>
              <w:t xml:space="preserve">on donne </w:t>
            </w:r>
          </w:p>
          <w:p w:rsidR="00FD5D86" w:rsidRDefault="00FD5D86" w:rsidP="00594635">
            <w:pPr>
              <w:pStyle w:val="unitscorpsdetexte"/>
              <w:numPr>
                <w:ilvl w:val="0"/>
                <w:numId w:val="0"/>
              </w:numPr>
              <w:rPr>
                <w:szCs w:val="18"/>
              </w:rPr>
            </w:pPr>
          </w:p>
          <w:p w:rsidR="00FD5D86" w:rsidRDefault="00594635" w:rsidP="00FD5D86">
            <w:pPr>
              <w:pStyle w:val="unitscorpsdetexte"/>
              <w:numPr>
                <w:ilvl w:val="0"/>
                <w:numId w:val="15"/>
              </w:numPr>
              <w:rPr>
                <w:szCs w:val="18"/>
              </w:rPr>
            </w:pPr>
            <w:r>
              <w:rPr>
                <w:szCs w:val="18"/>
              </w:rPr>
              <w:t>installation  en état de fonctionnement</w:t>
            </w:r>
          </w:p>
          <w:p w:rsidR="00FD5D86" w:rsidRPr="00952A2A" w:rsidRDefault="00594635" w:rsidP="00FD5D86">
            <w:pPr>
              <w:pStyle w:val="unitscorpsdetexte"/>
              <w:numPr>
                <w:ilvl w:val="0"/>
                <w:numId w:val="15"/>
              </w:numPr>
              <w:rPr>
                <w:szCs w:val="18"/>
              </w:rPr>
            </w:pPr>
            <w:r>
              <w:rPr>
                <w:szCs w:val="18"/>
              </w:rPr>
              <w:t>le cahier des charges</w:t>
            </w:r>
            <w:r w:rsidR="00FD5D86">
              <w:rPr>
                <w:szCs w:val="18"/>
              </w:rPr>
              <w:t xml:space="preserve">  </w:t>
            </w:r>
          </w:p>
          <w:p w:rsidR="00FD5D86" w:rsidRDefault="00FD5D86" w:rsidP="00C15941">
            <w:pPr>
              <w:pStyle w:val="unitscorpsdetexte"/>
              <w:numPr>
                <w:ilvl w:val="0"/>
                <w:numId w:val="0"/>
              </w:numPr>
              <w:ind w:left="3"/>
            </w:pPr>
          </w:p>
        </w:tc>
        <w:tc>
          <w:tcPr>
            <w:tcW w:w="470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594635">
            <w:pPr>
              <w:pStyle w:val="coche"/>
              <w:framePr w:hSpace="0" w:wrap="auto" w:vAnchor="margin" w:hAnchor="text" w:xAlign="left" w:yAlign="inline"/>
              <w:numPr>
                <w:ilvl w:val="0"/>
                <w:numId w:val="14"/>
              </w:numPr>
              <w:ind w:firstLine="0"/>
              <w:rPr>
                <w:sz w:val="18"/>
              </w:rPr>
            </w:pPr>
            <w:r w:rsidRPr="00256D7F">
              <w:rPr>
                <w:sz w:val="18"/>
              </w:rPr>
              <w:t xml:space="preserve">les </w:t>
            </w:r>
            <w:r w:rsidR="00594635">
              <w:rPr>
                <w:sz w:val="18"/>
              </w:rPr>
              <w:t>démonstrations  et les explications  fournies permettent de l'utiliser conformément a</w:t>
            </w:r>
            <w:r w:rsidRPr="00256D7F">
              <w:rPr>
                <w:sz w:val="18"/>
              </w:rPr>
              <w:t xml:space="preserve">u  cahier des charges </w:t>
            </w:r>
            <w:r w:rsidR="00594635">
              <w:rPr>
                <w:sz w:val="18"/>
              </w:rPr>
              <w:t>.</w:t>
            </w:r>
          </w:p>
        </w:tc>
        <w:tc>
          <w:tcPr>
            <w:tcW w:w="376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5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5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</w:tr>
      <w:tr w:rsidR="00FD5D86" w:rsidTr="00C15941">
        <w:trPr>
          <w:cantSplit/>
          <w:trHeight w:val="1083"/>
        </w:trPr>
        <w:tc>
          <w:tcPr>
            <w:tcW w:w="242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627600" w:rsidP="00627600">
            <w:pPr>
              <w:pStyle w:val="comptences"/>
              <w:rPr>
                <w:b/>
                <w:bCs/>
              </w:rPr>
            </w:pPr>
            <w:r>
              <w:rPr>
                <w:b/>
                <w:bCs/>
              </w:rPr>
              <w:t>C4.1</w:t>
            </w:r>
            <w:r w:rsidR="00FD5D86">
              <w:rPr>
                <w:b/>
                <w:bCs/>
              </w:rPr>
              <w:t xml:space="preserve">. </w:t>
            </w:r>
            <w:r>
              <w:rPr>
                <w:bCs/>
              </w:rPr>
              <w:t xml:space="preserve">Présenter au client les possibilités d'évolution de son installation </w:t>
            </w:r>
          </w:p>
        </w:tc>
        <w:tc>
          <w:tcPr>
            <w:tcW w:w="2171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FD5D86" w:rsidRPr="00952A2A" w:rsidRDefault="00FD5D86" w:rsidP="00C15941">
            <w:pPr>
              <w:pStyle w:val="unitscorpsdetexte"/>
              <w:numPr>
                <w:ilvl w:val="0"/>
                <w:numId w:val="0"/>
              </w:numPr>
              <w:ind w:left="3"/>
              <w:rPr>
                <w:szCs w:val="18"/>
              </w:rPr>
            </w:pPr>
            <w:r>
              <w:t xml:space="preserve">on donne </w:t>
            </w:r>
          </w:p>
          <w:p w:rsidR="00627600" w:rsidRPr="00627600" w:rsidRDefault="00627600" w:rsidP="00FD5D86">
            <w:pPr>
              <w:pStyle w:val="unitscorpsdetexte"/>
              <w:numPr>
                <w:ilvl w:val="0"/>
                <w:numId w:val="15"/>
              </w:numPr>
              <w:rPr>
                <w:szCs w:val="18"/>
              </w:rPr>
            </w:pPr>
            <w:r>
              <w:t>une installation évolutive</w:t>
            </w:r>
          </w:p>
          <w:p w:rsidR="00FD5D86" w:rsidRDefault="00627600" w:rsidP="00627600">
            <w:pPr>
              <w:pStyle w:val="unitscorpsdetexte"/>
              <w:numPr>
                <w:ilvl w:val="0"/>
                <w:numId w:val="15"/>
              </w:numPr>
            </w:pPr>
            <w:r>
              <w:t>le dossier technique de l'installation</w:t>
            </w:r>
          </w:p>
        </w:tc>
        <w:tc>
          <w:tcPr>
            <w:tcW w:w="470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627600">
            <w:pPr>
              <w:pStyle w:val="coche"/>
              <w:framePr w:hSpace="0" w:wrap="auto" w:vAnchor="margin" w:hAnchor="text" w:xAlign="left" w:yAlign="inline"/>
              <w:numPr>
                <w:ilvl w:val="0"/>
                <w:numId w:val="14"/>
              </w:numPr>
              <w:rPr>
                <w:sz w:val="18"/>
              </w:rPr>
            </w:pPr>
            <w:r>
              <w:rPr>
                <w:sz w:val="18"/>
              </w:rPr>
              <w:t>Les</w:t>
            </w:r>
            <w:r w:rsidR="00627600">
              <w:rPr>
                <w:sz w:val="18"/>
              </w:rPr>
              <w:t xml:space="preserve"> possibilités d'évolution sont repérées et commentées.</w:t>
            </w:r>
            <w:r>
              <w:rPr>
                <w:sz w:val="18"/>
              </w:rPr>
              <w:t xml:space="preserve"> </w:t>
            </w:r>
          </w:p>
        </w:tc>
        <w:tc>
          <w:tcPr>
            <w:tcW w:w="376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5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  <w:tc>
          <w:tcPr>
            <w:tcW w:w="357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ind w:left="120"/>
              <w:rPr>
                <w:rFonts w:ascii="MS Sans Serif" w:hAnsi="MS Sans Serif"/>
                <w:b/>
                <w:color w:val="000000"/>
                <w:sz w:val="17"/>
              </w:rPr>
            </w:pPr>
          </w:p>
        </w:tc>
      </w:tr>
      <w:tr w:rsidR="00FD5D86" w:rsidTr="00C15941">
        <w:trPr>
          <w:cantSplit/>
          <w:trHeight w:val="2247"/>
        </w:trPr>
        <w:tc>
          <w:tcPr>
            <w:tcW w:w="2425" w:type="dxa"/>
            <w:tcBorders>
              <w:bottom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 w:val="24"/>
              </w:rPr>
            </w:pPr>
            <w:r>
              <w:rPr>
                <w:b/>
                <w:bCs/>
                <w:color w:val="000000"/>
                <w:sz w:val="24"/>
              </w:rPr>
              <w:t>Note</w:t>
            </w:r>
          </w:p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4"/>
              </w:rPr>
              <w:t>/20</w:t>
            </w:r>
          </w:p>
        </w:tc>
        <w:tc>
          <w:tcPr>
            <w:tcW w:w="2171" w:type="dxa"/>
            <w:tcBorders>
              <w:bottom w:val="single" w:sz="4" w:space="0" w:color="auto"/>
            </w:tcBorders>
            <w:vAlign w:val="center"/>
          </w:tcPr>
          <w:p w:rsidR="00FD5D86" w:rsidRDefault="00FD5D86" w:rsidP="00C15941">
            <w:pPr>
              <w:pStyle w:val="Titre1"/>
              <w:rPr>
                <w:b w:val="0"/>
                <w:bCs w:val="0"/>
                <w:color w:val="000000"/>
              </w:rPr>
            </w:pPr>
            <w:r>
              <w:rPr>
                <w:b w:val="0"/>
                <w:bCs w:val="0"/>
                <w:sz w:val="24"/>
              </w:rPr>
              <w:t>Calcul de la note</w:t>
            </w:r>
          </w:p>
        </w:tc>
        <w:tc>
          <w:tcPr>
            <w:tcW w:w="4702" w:type="dxa"/>
            <w:tcBorders>
              <w:bottom w:val="single" w:sz="4" w:space="0" w:color="auto"/>
            </w:tcBorders>
            <w:vAlign w:val="center"/>
          </w:tcPr>
          <w:p w:rsidR="00FD5D86" w:rsidRDefault="00FD5D86" w:rsidP="00C15941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u w:val="single"/>
              </w:rPr>
            </w:pPr>
            <w:r>
              <w:rPr>
                <w:b/>
                <w:bCs/>
                <w:color w:val="000000"/>
                <w:u w:val="single"/>
              </w:rPr>
              <w:t>20 x (N1 + (2N2/3) + (N3/3))</w:t>
            </w:r>
          </w:p>
          <w:p w:rsidR="00FD5D86" w:rsidRDefault="00FD5D86" w:rsidP="00C15941">
            <w:pPr>
              <w:jc w:val="center"/>
              <w:rPr>
                <w:b/>
                <w:bCs/>
                <w:color w:val="000000"/>
              </w:rPr>
            </w:pPr>
            <w:r>
              <w:rPr>
                <w:rFonts w:cs="Arial"/>
                <w:b/>
                <w:bCs/>
                <w:color w:val="000000"/>
              </w:rPr>
              <w:t>∑</w:t>
            </w:r>
            <w:r>
              <w:rPr>
                <w:b/>
                <w:bCs/>
                <w:color w:val="000000"/>
              </w:rPr>
              <w:t xml:space="preserve">  N</w:t>
            </w:r>
          </w:p>
        </w:tc>
        <w:tc>
          <w:tcPr>
            <w:tcW w:w="376" w:type="dxa"/>
            <w:tcBorders>
              <w:bottom w:val="single" w:sz="4" w:space="0" w:color="auto"/>
            </w:tcBorders>
            <w:vAlign w:val="center"/>
          </w:tcPr>
          <w:p w:rsidR="00FD5D86" w:rsidRDefault="00FD5D86" w:rsidP="00C15941">
            <w:pPr>
              <w:rPr>
                <w:color w:val="000000"/>
                <w:sz w:val="16"/>
              </w:rPr>
            </w:pPr>
            <w:r>
              <w:rPr>
                <w:b/>
                <w:bCs/>
                <w:color w:val="000000"/>
                <w:sz w:val="16"/>
              </w:rPr>
              <w:t>Nb</w:t>
            </w:r>
            <w:r>
              <w:rPr>
                <w:color w:val="000000"/>
                <w:sz w:val="16"/>
              </w:rPr>
              <w:t>N1</w:t>
            </w:r>
          </w:p>
        </w:tc>
        <w:tc>
          <w:tcPr>
            <w:tcW w:w="357" w:type="dxa"/>
            <w:tcBorders>
              <w:bottom w:val="single" w:sz="4" w:space="0" w:color="auto"/>
            </w:tcBorders>
            <w:vAlign w:val="center"/>
          </w:tcPr>
          <w:p w:rsidR="00FD5D86" w:rsidRDefault="00FD5D86" w:rsidP="00C15941">
            <w:pPr>
              <w:rPr>
                <w:color w:val="000000"/>
                <w:sz w:val="16"/>
                <w:lang w:val="de-DE"/>
              </w:rPr>
            </w:pPr>
            <w:r>
              <w:rPr>
                <w:b/>
                <w:bCs/>
                <w:color w:val="000000"/>
                <w:sz w:val="16"/>
                <w:lang w:val="de-DE"/>
              </w:rPr>
              <w:t>Nb</w:t>
            </w:r>
            <w:r>
              <w:rPr>
                <w:color w:val="000000"/>
                <w:sz w:val="16"/>
                <w:lang w:val="de-DE"/>
              </w:rPr>
              <w:t>N2</w:t>
            </w:r>
          </w:p>
        </w:tc>
        <w:tc>
          <w:tcPr>
            <w:tcW w:w="397" w:type="dxa"/>
            <w:tcBorders>
              <w:bottom w:val="single" w:sz="4" w:space="0" w:color="auto"/>
            </w:tcBorders>
            <w:vAlign w:val="center"/>
          </w:tcPr>
          <w:p w:rsidR="00FD5D86" w:rsidRDefault="00FD5D86" w:rsidP="00C15941">
            <w:pPr>
              <w:rPr>
                <w:color w:val="000000"/>
                <w:sz w:val="16"/>
                <w:lang w:val="de-DE"/>
              </w:rPr>
            </w:pPr>
            <w:r>
              <w:rPr>
                <w:b/>
                <w:bCs/>
                <w:color w:val="000000"/>
                <w:sz w:val="16"/>
                <w:lang w:val="de-DE"/>
              </w:rPr>
              <w:t>Nb</w:t>
            </w:r>
            <w:r>
              <w:rPr>
                <w:color w:val="000000"/>
                <w:sz w:val="16"/>
                <w:lang w:val="de-DE"/>
              </w:rPr>
              <w:t>N3</w:t>
            </w:r>
          </w:p>
        </w:tc>
        <w:tc>
          <w:tcPr>
            <w:tcW w:w="357" w:type="dxa"/>
            <w:tcBorders>
              <w:bottom w:val="single" w:sz="4" w:space="0" w:color="auto"/>
            </w:tcBorders>
            <w:vAlign w:val="center"/>
          </w:tcPr>
          <w:p w:rsidR="00FD5D86" w:rsidRDefault="00FD5D86" w:rsidP="00C15941">
            <w:pPr>
              <w:rPr>
                <w:b/>
                <w:bCs/>
                <w:color w:val="000000"/>
                <w:sz w:val="16"/>
                <w:lang w:val="de-DE"/>
              </w:rPr>
            </w:pPr>
            <w:proofErr w:type="spellStart"/>
            <w:r>
              <w:rPr>
                <w:b/>
                <w:bCs/>
                <w:color w:val="000000"/>
                <w:sz w:val="16"/>
                <w:lang w:val="de-DE"/>
              </w:rPr>
              <w:t>Nb</w:t>
            </w:r>
            <w:proofErr w:type="spellEnd"/>
          </w:p>
          <w:p w:rsidR="00FD5D86" w:rsidRDefault="00FD5D86" w:rsidP="00C15941">
            <w:pPr>
              <w:rPr>
                <w:lang w:val="de-DE"/>
              </w:rPr>
            </w:pPr>
            <w:r w:rsidRPr="00256D7F">
              <w:rPr>
                <w:sz w:val="18"/>
                <w:lang w:val="de-DE"/>
              </w:rPr>
              <w:t>N4</w:t>
            </w:r>
          </w:p>
        </w:tc>
      </w:tr>
    </w:tbl>
    <w:p w:rsidR="00E33403" w:rsidRDefault="006714F7" w:rsidP="003F6CDD">
      <w:pPr>
        <w:pStyle w:val="Corpsdetexte3"/>
        <w:rPr>
          <w:rFonts w:cstheme="minorHAnsi"/>
        </w:rPr>
      </w:pPr>
      <w:r w:rsidRPr="006714F7">
        <w:rPr>
          <w:rFonts w:ascii="Times New Roman" w:hAnsi="Times New Roman"/>
          <w:b/>
          <w:i/>
          <w:noProof/>
          <w:sz w:val="12"/>
          <w:szCs w:val="12"/>
          <w:lang w:bidi="en-US"/>
        </w:rPr>
        <w:pict>
          <v:shape id="_x0000_s1040" type="#_x0000_t202" style="position:absolute;margin-left:293.65pt;margin-top:22.25pt;width:192.35pt;height:102.8pt;z-index:251660288;mso-position-horizontal-relative:text;mso-position-vertical-relative:text">
            <v:textbox style="mso-next-textbox:#_x0000_s1040">
              <w:txbxContent>
                <w:p w:rsidR="00FD5D86" w:rsidRDefault="00FD5D86" w:rsidP="00FD5D86">
                  <w:pPr>
                    <w:spacing w:line="240" w:lineRule="auto"/>
                    <w:rPr>
                      <w:b/>
                      <w:u w:val="single"/>
                    </w:rPr>
                  </w:pPr>
                  <w:r>
                    <w:rPr>
                      <w:b/>
                      <w:bCs/>
                      <w:sz w:val="18"/>
                    </w:rPr>
                    <w:t xml:space="preserve">  </w:t>
                  </w:r>
                  <w:r>
                    <w:rPr>
                      <w:sz w:val="18"/>
                    </w:rPr>
                    <w:t>++ : acquis dans le temps imparti avec autonomie</w:t>
                  </w:r>
                </w:p>
                <w:p w:rsidR="00FD5D86" w:rsidRDefault="00FD5D86" w:rsidP="00FD5D86">
                  <w:pPr>
                    <w:spacing w:line="240" w:lineRule="auto"/>
                  </w:pPr>
                  <w:r>
                    <w:rPr>
                      <w:b/>
                    </w:rPr>
                    <w:t xml:space="preserve"> </w:t>
                  </w:r>
                  <w:r>
                    <w:rPr>
                      <w:sz w:val="18"/>
                    </w:rPr>
                    <w:t xml:space="preserve">+ : acquis mais manque autonomie ou temps   </w:t>
                  </w:r>
                </w:p>
                <w:p w:rsidR="00FD5D86" w:rsidRDefault="00FD5D86" w:rsidP="00FD5D86">
                  <w:pPr>
                    <w:spacing w:line="480" w:lineRule="auto"/>
                    <w:rPr>
                      <w:sz w:val="18"/>
                    </w:rPr>
                  </w:pPr>
                  <w:r>
                    <w:rPr>
                      <w:i/>
                      <w:iCs/>
                      <w:sz w:val="18"/>
                    </w:rPr>
                    <w:t>-</w:t>
                  </w:r>
                  <w:r>
                    <w:rPr>
                      <w:i/>
                      <w:iCs/>
                    </w:rPr>
                    <w:t xml:space="preserve">  </w:t>
                  </w:r>
                  <w:r>
                    <w:rPr>
                      <w:i/>
                      <w:iCs/>
                      <w:sz w:val="18"/>
                    </w:rPr>
                    <w:t> : acquis mais manque autonomie et temps</w:t>
                  </w:r>
                  <w:r>
                    <w:t xml:space="preserve">                                                                                                                                         </w:t>
                  </w:r>
                  <w:r>
                    <w:rPr>
                      <w:i/>
                      <w:iCs/>
                      <w:sz w:val="18"/>
                    </w:rPr>
                    <w:t>- - : non acquis</w:t>
                  </w:r>
                </w:p>
                <w:p w:rsidR="00FD5D86" w:rsidRDefault="00FD5D86" w:rsidP="00FD5D86"/>
              </w:txbxContent>
            </v:textbox>
          </v:shape>
        </w:pict>
      </w:r>
    </w:p>
    <w:p w:rsidR="00E33403" w:rsidRDefault="00E33403" w:rsidP="00E64D89">
      <w:pPr>
        <w:rPr>
          <w:rFonts w:cstheme="minorHAnsi"/>
        </w:rPr>
      </w:pPr>
    </w:p>
    <w:p w:rsidR="00E33403" w:rsidRDefault="00E33403" w:rsidP="00E64D89">
      <w:pPr>
        <w:rPr>
          <w:rFonts w:cstheme="minorHAnsi"/>
        </w:rPr>
      </w:pPr>
    </w:p>
    <w:p w:rsidR="00E33403" w:rsidRDefault="00E33403" w:rsidP="00E64D89">
      <w:pPr>
        <w:rPr>
          <w:rFonts w:cstheme="minorHAnsi"/>
        </w:rPr>
      </w:pPr>
    </w:p>
    <w:sectPr w:rsidR="00E33403" w:rsidSect="009A2EE6">
      <w:footerReference w:type="even" r:id="rId16"/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D3400" w:rsidRDefault="00ED3400">
      <w:r>
        <w:separator/>
      </w:r>
    </w:p>
  </w:endnote>
  <w:endnote w:type="continuationSeparator" w:id="0">
    <w:p w:rsidR="00ED3400" w:rsidRDefault="00ED34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-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ZapfDingbats">
    <w:altName w:val="Arial Unicode MS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S Sans Serif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3D08" w:rsidRDefault="006714F7" w:rsidP="00A747B1">
    <w:pPr>
      <w:pStyle w:val="Pieddepag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 w:rsidR="00663D08"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:rsidR="00663D08" w:rsidRDefault="00663D08" w:rsidP="00A747B1">
    <w:pPr>
      <w:pStyle w:val="Pieddepage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3D08" w:rsidRDefault="00E33403" w:rsidP="00A747B1">
    <w:pPr>
      <w:pStyle w:val="Pieddepage"/>
      <w:ind w:right="360"/>
    </w:pPr>
    <w:r>
      <w:rPr>
        <w:rFonts w:asciiTheme="majorHAnsi" w:hAnsiTheme="majorHAnsi" w:cstheme="majorHAnsi"/>
      </w:rPr>
      <w:t>Système KNX</w:t>
    </w:r>
    <w:r w:rsidR="00A71ECD">
      <w:rPr>
        <w:rFonts w:asciiTheme="majorHAnsi" w:hAnsiTheme="majorHAnsi" w:cstheme="majorHAnsi"/>
      </w:rPr>
      <w:ptab w:relativeTo="margin" w:alignment="right" w:leader="none"/>
    </w:r>
    <w:r w:rsidR="00A71ECD">
      <w:rPr>
        <w:rFonts w:asciiTheme="majorHAnsi" w:hAnsiTheme="majorHAnsi" w:cstheme="majorHAnsi"/>
      </w:rPr>
      <w:t xml:space="preserve">Page </w:t>
    </w:r>
    <w:fldSimple w:instr=" PAGE   \* MERGEFORMAT ">
      <w:r w:rsidR="003F6CDD" w:rsidRPr="003F6CDD">
        <w:rPr>
          <w:rFonts w:asciiTheme="majorHAnsi" w:hAnsiTheme="majorHAnsi" w:cstheme="majorHAnsi"/>
          <w:noProof/>
        </w:rPr>
        <w:t>12</w:t>
      </w:r>
    </w:fldSimple>
    <w:r w:rsidR="006714F7">
      <w:rPr>
        <w:noProof/>
        <w:lang w:eastAsia="zh-TW"/>
      </w:rPr>
      <w:pict>
        <v:group id="_x0000_s5141" style="position:absolute;margin-left:0;margin-top:0;width:611.15pt;height:64.75pt;flip:y;z-index:251662336;mso-width-percent:1000;mso-height-percent:900;mso-position-horizontal:center;mso-position-horizontal-relative:page;mso-position-vertical:bottom;mso-position-vertical-relative:page;mso-width-percent:1000;mso-height-percent:900;mso-height-relative:bottom-margin-area" coordorigin="8,9" coordsize="15823,1439" o:allowincell="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5142" type="#_x0000_t32" style="position:absolute;left:9;top:1431;width:15822;height:0;mso-width-percent:1000;mso-position-horizontal:center;mso-position-horizontal-relative:page;mso-position-vertical:bottom;mso-position-vertical-relative:top-margin-area;mso-width-percent:1000" o:connectortype="straight" strokecolor="#31849b [2408]"/>
          <v:rect id="_x0000_s5143" style="position:absolute;left:8;top:9;width:4031;height:1439;mso-width-percent:400;mso-height-percent:1000;mso-width-percent:400;mso-height-percent:1000;mso-width-relative:margin;mso-height-relative:bottom-margin-area" filled="f" stroked="f"/>
          <w10:wrap anchorx="page" anchory="page"/>
        </v:group>
      </w:pict>
    </w:r>
    <w:r w:rsidR="006714F7">
      <w:rPr>
        <w:noProof/>
        <w:lang w:eastAsia="zh-TW"/>
      </w:rPr>
      <w:pict>
        <v:rect id="_x0000_s5140" style="position:absolute;margin-left:0;margin-top:0;width:7.15pt;height:63.95pt;z-index:251661312;mso-height-percent:900;mso-position-horizontal:center;mso-position-horizontal-relative:left-margin-area;mso-position-vertical:bottom;mso-position-vertical-relative:page;mso-height-percent:900;mso-height-relative:bottom-margin-area" fillcolor="#4bacc6 [3208]" strokecolor="#205867 [1608]">
          <w10:wrap anchorx="margin" anchory="page"/>
        </v:rect>
      </w:pict>
    </w:r>
    <w:r w:rsidR="006714F7">
      <w:rPr>
        <w:noProof/>
        <w:lang w:eastAsia="zh-TW"/>
      </w:rPr>
      <w:pict>
        <v:rect id="_x0000_s5139" style="position:absolute;margin-left:0;margin-top:0;width:7.15pt;height:63.95pt;z-index:251660288;mso-height-percent:900;mso-position-horizontal:center;mso-position-horizontal-relative:right-margin-area;mso-position-vertical:bottom;mso-position-vertical-relative:page;mso-height-percent:900;mso-height-relative:bottom-margin-area" fillcolor="#4bacc6 [3208]" strokecolor="#205867 [1608]">
          <w10:wrap anchorx="page" anchory="page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D3400" w:rsidRDefault="00ED3400">
      <w:r>
        <w:separator/>
      </w:r>
    </w:p>
  </w:footnote>
  <w:footnote w:type="continuationSeparator" w:id="0">
    <w:p w:rsidR="00ED3400" w:rsidRDefault="00ED340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6" type="#_x0000_t75" style="width:8.9pt;height:8.9pt" o:bullet="t">
        <v:imagedata r:id="rId1" o:title="BD14757_"/>
      </v:shape>
    </w:pict>
  </w:numPicBullet>
  <w:abstractNum w:abstractNumId="0">
    <w:nsid w:val="05571B6D"/>
    <w:multiLevelType w:val="hybridMultilevel"/>
    <w:tmpl w:val="CBD2B98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1342C1"/>
    <w:multiLevelType w:val="multilevel"/>
    <w:tmpl w:val="64323014"/>
    <w:lvl w:ilvl="0">
      <w:start w:val="1"/>
      <w:numFmt w:val="bullet"/>
      <w:lvlText w:val="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bullet"/>
      <w:suff w:val="space"/>
      <w:lvlText w:val=""/>
      <w:lvlJc w:val="left"/>
      <w:pPr>
        <w:ind w:left="624" w:hanging="264"/>
      </w:pPr>
      <w:rPr>
        <w:rFonts w:ascii="Symbol" w:hAnsi="Symbol" w:hint="default"/>
      </w:rPr>
    </w:lvl>
    <w:lvl w:ilvl="2">
      <w:start w:val="1"/>
      <w:numFmt w:val="lowerLetter"/>
      <w:suff w:val="nothing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bullet"/>
      <w:suff w:val="space"/>
      <w:lvlText w:val=""/>
      <w:lvlJc w:val="left"/>
      <w:pPr>
        <w:ind w:left="1077" w:firstLine="3"/>
      </w:pPr>
      <w:rPr>
        <w:rFonts w:ascii="Symbol" w:hAnsi="Symbol" w:hint="default"/>
        <w:color w:val="auto"/>
      </w:rPr>
    </w:lvl>
    <w:lvl w:ilvl="4">
      <w:start w:val="1"/>
      <w:numFmt w:val="none"/>
      <w:suff w:val="space"/>
      <w:lvlText w:val="-"/>
      <w:lvlJc w:val="left"/>
      <w:pPr>
        <w:ind w:left="1021" w:hanging="114"/>
      </w:pPr>
      <w:rPr>
        <w:rFonts w:hint="default"/>
      </w:rPr>
    </w:lvl>
    <w:lvl w:ilvl="5">
      <w:start w:val="1"/>
      <w:numFmt w:val="none"/>
      <w:suff w:val="space"/>
      <w:lvlText w:val="-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">
    <w:nsid w:val="1CD2597B"/>
    <w:multiLevelType w:val="hybridMultilevel"/>
    <w:tmpl w:val="1956761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4F4EEC"/>
    <w:multiLevelType w:val="hybridMultilevel"/>
    <w:tmpl w:val="A1AE22CC"/>
    <w:lvl w:ilvl="0" w:tplc="D638C902">
      <w:start w:val="1"/>
      <w:numFmt w:val="bullet"/>
      <w:lvlText w:val=""/>
      <w:lvlPicBulletId w:val="0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251F4EE0"/>
    <w:multiLevelType w:val="hybridMultilevel"/>
    <w:tmpl w:val="5D1C517C"/>
    <w:lvl w:ilvl="0" w:tplc="D638C902">
      <w:start w:val="1"/>
      <w:numFmt w:val="bullet"/>
      <w:lvlText w:val=""/>
      <w:lvlPicBulletId w:val="0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>
    <w:nsid w:val="2813203E"/>
    <w:multiLevelType w:val="hybridMultilevel"/>
    <w:tmpl w:val="43B873D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BDB22DF"/>
    <w:multiLevelType w:val="hybridMultilevel"/>
    <w:tmpl w:val="64CA1D32"/>
    <w:lvl w:ilvl="0" w:tplc="2D4ABB56">
      <w:start w:val="2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C0D3266"/>
    <w:multiLevelType w:val="hybridMultilevel"/>
    <w:tmpl w:val="514435B6"/>
    <w:lvl w:ilvl="0" w:tplc="68CA9F2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1375351"/>
    <w:multiLevelType w:val="singleLevel"/>
    <w:tmpl w:val="040C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>
    <w:nsid w:val="31E73509"/>
    <w:multiLevelType w:val="hybridMultilevel"/>
    <w:tmpl w:val="9B3CB300"/>
    <w:lvl w:ilvl="0" w:tplc="D638C902">
      <w:start w:val="1"/>
      <w:numFmt w:val="bullet"/>
      <w:lvlText w:val=""/>
      <w:lvlPicBulletId w:val="0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abstractNum w:abstractNumId="10">
    <w:nsid w:val="31FF408C"/>
    <w:multiLevelType w:val="hybridMultilevel"/>
    <w:tmpl w:val="850ECF82"/>
    <w:lvl w:ilvl="0" w:tplc="D638C902">
      <w:start w:val="1"/>
      <w:numFmt w:val="bullet"/>
      <w:lvlText w:val=""/>
      <w:lvlPicBulletId w:val="0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1">
    <w:nsid w:val="491D0F63"/>
    <w:multiLevelType w:val="hybridMultilevel"/>
    <w:tmpl w:val="0888BB2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9014D31"/>
    <w:multiLevelType w:val="multilevel"/>
    <w:tmpl w:val="1C08E6F8"/>
    <w:lvl w:ilvl="0">
      <w:start w:val="1"/>
      <w:numFmt w:val="bullet"/>
      <w:lvlText w:val=""/>
      <w:lvlJc w:val="left"/>
      <w:pPr>
        <w:ind w:left="0" w:firstLine="0"/>
      </w:pPr>
      <w:rPr>
        <w:rFonts w:ascii="Symbol" w:hAnsi="Symbol" w:hint="default"/>
      </w:rPr>
    </w:lvl>
    <w:lvl w:ilvl="1">
      <w:start w:val="1"/>
      <w:numFmt w:val="bullet"/>
      <w:suff w:val="space"/>
      <w:lvlText w:val=""/>
      <w:lvlJc w:val="left"/>
      <w:pPr>
        <w:ind w:left="624" w:hanging="264"/>
      </w:pPr>
      <w:rPr>
        <w:rFonts w:ascii="Symbol" w:hAnsi="Symbol" w:hint="default"/>
      </w:rPr>
    </w:lvl>
    <w:lvl w:ilvl="2">
      <w:start w:val="1"/>
      <w:numFmt w:val="lowerLetter"/>
      <w:suff w:val="nothing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bullet"/>
      <w:suff w:val="space"/>
      <w:lvlText w:val=""/>
      <w:lvlJc w:val="left"/>
      <w:pPr>
        <w:ind w:left="1077" w:firstLine="3"/>
      </w:pPr>
      <w:rPr>
        <w:rFonts w:ascii="Symbol" w:hAnsi="Symbol" w:hint="default"/>
        <w:color w:val="auto"/>
      </w:rPr>
    </w:lvl>
    <w:lvl w:ilvl="4">
      <w:start w:val="1"/>
      <w:numFmt w:val="none"/>
      <w:suff w:val="space"/>
      <w:lvlText w:val="-"/>
      <w:lvlJc w:val="left"/>
      <w:pPr>
        <w:ind w:left="1021" w:hanging="114"/>
      </w:pPr>
      <w:rPr>
        <w:rFonts w:hint="default"/>
      </w:rPr>
    </w:lvl>
    <w:lvl w:ilvl="5">
      <w:start w:val="1"/>
      <w:numFmt w:val="none"/>
      <w:suff w:val="space"/>
      <w:lvlText w:val="-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>
    <w:nsid w:val="5B883CFA"/>
    <w:multiLevelType w:val="hybridMultilevel"/>
    <w:tmpl w:val="24FEA188"/>
    <w:lvl w:ilvl="0" w:tplc="D638C90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D05612E"/>
    <w:multiLevelType w:val="hybridMultilevel"/>
    <w:tmpl w:val="2DB4D322"/>
    <w:lvl w:ilvl="0" w:tplc="14D0EB5E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5">
    <w:nsid w:val="6AB61137"/>
    <w:multiLevelType w:val="multilevel"/>
    <w:tmpl w:val="79B208D6"/>
    <w:lvl w:ilvl="0">
      <w:start w:val="1"/>
      <w:numFmt w:val="bullet"/>
      <w:pStyle w:val="unitscorpsdetexte"/>
      <w:lvlText w:val="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bullet"/>
      <w:suff w:val="space"/>
      <w:lvlText w:val=""/>
      <w:lvlJc w:val="left"/>
      <w:pPr>
        <w:ind w:left="624" w:hanging="264"/>
      </w:pPr>
      <w:rPr>
        <w:rFonts w:ascii="Symbol" w:hAnsi="Symbol" w:hint="default"/>
      </w:rPr>
    </w:lvl>
    <w:lvl w:ilvl="2">
      <w:start w:val="1"/>
      <w:numFmt w:val="lowerLetter"/>
      <w:suff w:val="nothing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bullet"/>
      <w:suff w:val="space"/>
      <w:lvlText w:val=""/>
      <w:lvlJc w:val="left"/>
      <w:pPr>
        <w:ind w:left="1077" w:firstLine="3"/>
      </w:pPr>
      <w:rPr>
        <w:rFonts w:ascii="Symbol" w:hAnsi="Symbol" w:hint="default"/>
        <w:color w:val="auto"/>
      </w:rPr>
    </w:lvl>
    <w:lvl w:ilvl="4">
      <w:start w:val="1"/>
      <w:numFmt w:val="none"/>
      <w:suff w:val="space"/>
      <w:lvlText w:val="-"/>
      <w:lvlJc w:val="left"/>
      <w:pPr>
        <w:ind w:left="1021" w:hanging="114"/>
      </w:pPr>
      <w:rPr>
        <w:rFonts w:hint="default"/>
      </w:rPr>
    </w:lvl>
    <w:lvl w:ilvl="5">
      <w:start w:val="1"/>
      <w:numFmt w:val="none"/>
      <w:suff w:val="space"/>
      <w:lvlText w:val="-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6">
    <w:nsid w:val="70AE0393"/>
    <w:multiLevelType w:val="hybridMultilevel"/>
    <w:tmpl w:val="3D4844A6"/>
    <w:lvl w:ilvl="0" w:tplc="B3BE0A5A">
      <w:start w:val="1"/>
      <w:numFmt w:val="bullet"/>
      <w:pStyle w:val="comptences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24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>
    <w:nsid w:val="70C221E8"/>
    <w:multiLevelType w:val="hybridMultilevel"/>
    <w:tmpl w:val="E0D27120"/>
    <w:lvl w:ilvl="0" w:tplc="D638C902">
      <w:start w:val="1"/>
      <w:numFmt w:val="bullet"/>
      <w:lvlText w:val=""/>
      <w:lvlPicBulletId w:val="0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4"/>
  </w:num>
  <w:num w:numId="3">
    <w:abstractNumId w:val="6"/>
  </w:num>
  <w:num w:numId="4">
    <w:abstractNumId w:val="8"/>
  </w:num>
  <w:num w:numId="5">
    <w:abstractNumId w:val="17"/>
  </w:num>
  <w:num w:numId="6">
    <w:abstractNumId w:val="4"/>
  </w:num>
  <w:num w:numId="7">
    <w:abstractNumId w:val="9"/>
  </w:num>
  <w:num w:numId="8">
    <w:abstractNumId w:val="13"/>
  </w:num>
  <w:num w:numId="9">
    <w:abstractNumId w:val="3"/>
  </w:num>
  <w:num w:numId="10">
    <w:abstractNumId w:val="10"/>
  </w:num>
  <w:num w:numId="11">
    <w:abstractNumId w:val="2"/>
  </w:num>
  <w:num w:numId="12">
    <w:abstractNumId w:val="0"/>
  </w:num>
  <w:num w:numId="13">
    <w:abstractNumId w:val="15"/>
  </w:num>
  <w:num w:numId="14">
    <w:abstractNumId w:val="16"/>
  </w:num>
  <w:num w:numId="15">
    <w:abstractNumId w:val="12"/>
  </w:num>
  <w:num w:numId="16">
    <w:abstractNumId w:val="1"/>
  </w:num>
  <w:num w:numId="17">
    <w:abstractNumId w:val="5"/>
  </w:num>
  <w:num w:numId="18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94"/>
  <w:proofState w:spelling="clean"/>
  <w:stylePaneFormatFilter w:val="3F01"/>
  <w:defaultTabStop w:val="708"/>
  <w:hyphenationZone w:val="425"/>
  <w:drawingGridHorizontalSpacing w:val="6"/>
  <w:drawingGridVerticalSpacing w:val="6"/>
  <w:noPunctuationKerning/>
  <w:characterSpacingControl w:val="doNotCompress"/>
  <w:hdrShapeDefaults>
    <o:shapedefaults v:ext="edit" spidmax="14338">
      <o:colormenu v:ext="edit" strokecolor="none"/>
    </o:shapedefaults>
    <o:shapelayout v:ext="edit">
      <o:idmap v:ext="edit" data="5"/>
      <o:rules v:ext="edit">
        <o:r id="V:Rule2" type="connector" idref="#_x0000_s5142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17D72"/>
    <w:rsid w:val="000023FF"/>
    <w:rsid w:val="00020E4C"/>
    <w:rsid w:val="00030441"/>
    <w:rsid w:val="00053302"/>
    <w:rsid w:val="000A19BB"/>
    <w:rsid w:val="000C08A7"/>
    <w:rsid w:val="0013461F"/>
    <w:rsid w:val="00151491"/>
    <w:rsid w:val="00166AD9"/>
    <w:rsid w:val="00196572"/>
    <w:rsid w:val="001A17F9"/>
    <w:rsid w:val="001F580C"/>
    <w:rsid w:val="00201349"/>
    <w:rsid w:val="002204E8"/>
    <w:rsid w:val="00223D3B"/>
    <w:rsid w:val="00227D14"/>
    <w:rsid w:val="00235108"/>
    <w:rsid w:val="00245574"/>
    <w:rsid w:val="002525A0"/>
    <w:rsid w:val="00267147"/>
    <w:rsid w:val="0026729D"/>
    <w:rsid w:val="002D6B21"/>
    <w:rsid w:val="002E0759"/>
    <w:rsid w:val="002E1A27"/>
    <w:rsid w:val="0038393D"/>
    <w:rsid w:val="0039224D"/>
    <w:rsid w:val="003F6CDD"/>
    <w:rsid w:val="00411E26"/>
    <w:rsid w:val="0044657F"/>
    <w:rsid w:val="00482EF0"/>
    <w:rsid w:val="004971A0"/>
    <w:rsid w:val="005261B6"/>
    <w:rsid w:val="00544DC1"/>
    <w:rsid w:val="00594635"/>
    <w:rsid w:val="005C163A"/>
    <w:rsid w:val="005D01C9"/>
    <w:rsid w:val="005E7E36"/>
    <w:rsid w:val="005F2ABF"/>
    <w:rsid w:val="00627600"/>
    <w:rsid w:val="00663D08"/>
    <w:rsid w:val="006714F7"/>
    <w:rsid w:val="00695F3A"/>
    <w:rsid w:val="006F1C9A"/>
    <w:rsid w:val="006F604A"/>
    <w:rsid w:val="007B2641"/>
    <w:rsid w:val="007D0F0F"/>
    <w:rsid w:val="007E12D5"/>
    <w:rsid w:val="00807D1F"/>
    <w:rsid w:val="0081293F"/>
    <w:rsid w:val="008325F9"/>
    <w:rsid w:val="00832875"/>
    <w:rsid w:val="0085554D"/>
    <w:rsid w:val="008C405B"/>
    <w:rsid w:val="008E168E"/>
    <w:rsid w:val="00921403"/>
    <w:rsid w:val="0092382A"/>
    <w:rsid w:val="0093030F"/>
    <w:rsid w:val="00965C75"/>
    <w:rsid w:val="009848B5"/>
    <w:rsid w:val="009A1ACE"/>
    <w:rsid w:val="009A2EE6"/>
    <w:rsid w:val="009C2092"/>
    <w:rsid w:val="009C4254"/>
    <w:rsid w:val="009D21EC"/>
    <w:rsid w:val="009D716E"/>
    <w:rsid w:val="009D747E"/>
    <w:rsid w:val="009F6206"/>
    <w:rsid w:val="00A67E14"/>
    <w:rsid w:val="00A71ECD"/>
    <w:rsid w:val="00A747B1"/>
    <w:rsid w:val="00A748EE"/>
    <w:rsid w:val="00AB3E48"/>
    <w:rsid w:val="00B7073D"/>
    <w:rsid w:val="00BC5224"/>
    <w:rsid w:val="00BF5BD2"/>
    <w:rsid w:val="00CC71A0"/>
    <w:rsid w:val="00CF54AF"/>
    <w:rsid w:val="00D17D72"/>
    <w:rsid w:val="00D70B85"/>
    <w:rsid w:val="00DA5832"/>
    <w:rsid w:val="00DA65FD"/>
    <w:rsid w:val="00DB4F01"/>
    <w:rsid w:val="00E33403"/>
    <w:rsid w:val="00E40AAF"/>
    <w:rsid w:val="00E44215"/>
    <w:rsid w:val="00E64D89"/>
    <w:rsid w:val="00EB5F32"/>
    <w:rsid w:val="00ED3400"/>
    <w:rsid w:val="00EF684C"/>
    <w:rsid w:val="00F1113D"/>
    <w:rsid w:val="00F35566"/>
    <w:rsid w:val="00F53E96"/>
    <w:rsid w:val="00F72B92"/>
    <w:rsid w:val="00F87319"/>
    <w:rsid w:val="00F97AC1"/>
    <w:rsid w:val="00FB2694"/>
    <w:rsid w:val="00FD40F1"/>
    <w:rsid w:val="00FD5D86"/>
    <w:rsid w:val="00FE3CC4"/>
    <w:rsid w:val="00FE4DE3"/>
    <w:rsid w:val="00FE75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>
      <o:colormenu v:ext="edit" strokecolor="none"/>
    </o:shapedefaults>
    <o:shapelayout v:ext="edit">
      <o:idmap v:ext="edit" data="1"/>
      <o:regrouptable v:ext="edit">
        <o:entry new="1" old="0"/>
        <o:entry new="2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113D"/>
    <w:rPr>
      <w:lang w:val="fr-FR"/>
    </w:rPr>
  </w:style>
  <w:style w:type="paragraph" w:styleId="Titre1">
    <w:name w:val="heading 1"/>
    <w:basedOn w:val="Normal"/>
    <w:next w:val="Normal"/>
    <w:link w:val="Titre1Car"/>
    <w:qFormat/>
    <w:rsid w:val="00F1113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F1113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F1113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F1113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re5">
    <w:name w:val="heading 5"/>
    <w:basedOn w:val="Normal"/>
    <w:next w:val="Normal"/>
    <w:link w:val="Titre5Car"/>
    <w:unhideWhenUsed/>
    <w:qFormat/>
    <w:rsid w:val="00F1113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6">
    <w:name w:val="heading 6"/>
    <w:basedOn w:val="Normal"/>
    <w:next w:val="Normal"/>
    <w:link w:val="Titre6Car"/>
    <w:uiPriority w:val="9"/>
    <w:unhideWhenUsed/>
    <w:qFormat/>
    <w:rsid w:val="00F1113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unhideWhenUsed/>
    <w:qFormat/>
    <w:rsid w:val="00F1113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8">
    <w:name w:val="heading 8"/>
    <w:basedOn w:val="Normal"/>
    <w:next w:val="Normal"/>
    <w:link w:val="Titre8Car"/>
    <w:uiPriority w:val="9"/>
    <w:unhideWhenUsed/>
    <w:qFormat/>
    <w:rsid w:val="00F1113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itre9">
    <w:name w:val="heading 9"/>
    <w:basedOn w:val="Normal"/>
    <w:next w:val="Normal"/>
    <w:link w:val="Titre9Car"/>
    <w:uiPriority w:val="9"/>
    <w:unhideWhenUsed/>
    <w:qFormat/>
    <w:rsid w:val="00F1113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link w:val="TitreCar"/>
    <w:uiPriority w:val="10"/>
    <w:qFormat/>
    <w:rsid w:val="00F1113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En-tte">
    <w:name w:val="header"/>
    <w:basedOn w:val="Normal"/>
    <w:rsid w:val="008325F9"/>
    <w:pPr>
      <w:tabs>
        <w:tab w:val="center" w:pos="4536"/>
        <w:tab w:val="right" w:pos="9072"/>
      </w:tabs>
    </w:pPr>
  </w:style>
  <w:style w:type="paragraph" w:styleId="Corpsdetexte">
    <w:name w:val="Body Text"/>
    <w:basedOn w:val="Normal"/>
    <w:rsid w:val="008325F9"/>
    <w:rPr>
      <w:b/>
      <w:bCs/>
    </w:rPr>
  </w:style>
  <w:style w:type="paragraph" w:styleId="Pieddepage">
    <w:name w:val="footer"/>
    <w:basedOn w:val="Normal"/>
    <w:link w:val="PieddepageCar"/>
    <w:uiPriority w:val="99"/>
    <w:rsid w:val="00A747B1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A747B1"/>
  </w:style>
  <w:style w:type="paragraph" w:styleId="Normalcentr">
    <w:name w:val="Block Text"/>
    <w:basedOn w:val="Normal"/>
    <w:rsid w:val="00A747B1"/>
    <w:pPr>
      <w:tabs>
        <w:tab w:val="left" w:pos="851"/>
        <w:tab w:val="left" w:pos="2410"/>
        <w:tab w:val="left" w:pos="6804"/>
      </w:tabs>
      <w:spacing w:line="360" w:lineRule="auto"/>
      <w:ind w:left="284" w:right="425"/>
    </w:pPr>
    <w:rPr>
      <w:lang w:eastAsia="zh-CN"/>
    </w:rPr>
  </w:style>
  <w:style w:type="paragraph" w:styleId="Retraitcorpsdetexte">
    <w:name w:val="Body Text Indent"/>
    <w:basedOn w:val="Normal"/>
    <w:rsid w:val="00223D3B"/>
    <w:pPr>
      <w:spacing w:after="120"/>
      <w:ind w:left="283"/>
    </w:pPr>
  </w:style>
  <w:style w:type="table" w:styleId="Grilledutableau">
    <w:name w:val="Table Grid"/>
    <w:basedOn w:val="TableauNormal"/>
    <w:rsid w:val="00223D3B"/>
    <w:rPr>
      <w:rFonts w:eastAsia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aire">
    <w:name w:val="annotation text"/>
    <w:basedOn w:val="Normal"/>
    <w:semiHidden/>
    <w:rsid w:val="00223D3B"/>
    <w:rPr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64D89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64D89"/>
    <w:rPr>
      <w:rFonts w:ascii="Tahoma" w:hAnsi="Tahoma" w:cs="Tahoma"/>
      <w:sz w:val="16"/>
      <w:szCs w:val="16"/>
    </w:rPr>
  </w:style>
  <w:style w:type="paragraph" w:styleId="Sansinterligne">
    <w:name w:val="No Spacing"/>
    <w:uiPriority w:val="1"/>
    <w:qFormat/>
    <w:rsid w:val="00F1113D"/>
    <w:pPr>
      <w:spacing w:after="0" w:line="240" w:lineRule="auto"/>
    </w:pPr>
  </w:style>
  <w:style w:type="paragraph" w:styleId="Citation">
    <w:name w:val="Quote"/>
    <w:basedOn w:val="Normal"/>
    <w:next w:val="Normal"/>
    <w:link w:val="CitationCar"/>
    <w:uiPriority w:val="29"/>
    <w:qFormat/>
    <w:rsid w:val="00F1113D"/>
    <w:rPr>
      <w:i/>
      <w:iCs/>
      <w:color w:val="000000" w:themeColor="text1"/>
    </w:rPr>
  </w:style>
  <w:style w:type="character" w:customStyle="1" w:styleId="CitationCar">
    <w:name w:val="Citation Car"/>
    <w:basedOn w:val="Policepardfaut"/>
    <w:link w:val="Citation"/>
    <w:uiPriority w:val="29"/>
    <w:rsid w:val="00F1113D"/>
    <w:rPr>
      <w:i/>
      <w:iCs/>
      <w:color w:val="000000" w:themeColor="text1"/>
    </w:rPr>
  </w:style>
  <w:style w:type="paragraph" w:styleId="Corpsdetexte2">
    <w:name w:val="Body Text 2"/>
    <w:basedOn w:val="Normal"/>
    <w:link w:val="Corpsdetexte2Car"/>
    <w:rsid w:val="002525A0"/>
    <w:pPr>
      <w:spacing w:after="120" w:line="480" w:lineRule="auto"/>
    </w:pPr>
  </w:style>
  <w:style w:type="character" w:customStyle="1" w:styleId="Corpsdetexte2Car">
    <w:name w:val="Corps de texte 2 Car"/>
    <w:basedOn w:val="Policepardfaut"/>
    <w:link w:val="Corpsdetexte2"/>
    <w:rsid w:val="002525A0"/>
    <w:rPr>
      <w:sz w:val="24"/>
      <w:szCs w:val="24"/>
    </w:rPr>
  </w:style>
  <w:style w:type="paragraph" w:styleId="Sous-titre">
    <w:name w:val="Subtitle"/>
    <w:basedOn w:val="Normal"/>
    <w:next w:val="Normal"/>
    <w:link w:val="Sous-titreCar"/>
    <w:qFormat/>
    <w:rsid w:val="00F1113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ous-titreCar">
    <w:name w:val="Sous-titre Car"/>
    <w:basedOn w:val="Policepardfaut"/>
    <w:link w:val="Sous-titre"/>
    <w:rsid w:val="00F1113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ieddepageCar">
    <w:name w:val="Pied de page Car"/>
    <w:basedOn w:val="Policepardfaut"/>
    <w:link w:val="Pieddepage"/>
    <w:uiPriority w:val="99"/>
    <w:rsid w:val="00A71ECD"/>
    <w:rPr>
      <w:sz w:val="24"/>
      <w:szCs w:val="24"/>
    </w:rPr>
  </w:style>
  <w:style w:type="character" w:customStyle="1" w:styleId="Titre1Car">
    <w:name w:val="Titre 1 Car"/>
    <w:basedOn w:val="Policepardfaut"/>
    <w:link w:val="Titre1"/>
    <w:rsid w:val="00F1113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re2Car">
    <w:name w:val="Titre 2 Car"/>
    <w:basedOn w:val="Policepardfaut"/>
    <w:link w:val="Titre2"/>
    <w:uiPriority w:val="9"/>
    <w:rsid w:val="00F1113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F1113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itre4Car">
    <w:name w:val="Titre 4 Car"/>
    <w:basedOn w:val="Policepardfaut"/>
    <w:link w:val="Titre4"/>
    <w:uiPriority w:val="9"/>
    <w:rsid w:val="00F1113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itre5Car">
    <w:name w:val="Titre 5 Car"/>
    <w:basedOn w:val="Policepardfaut"/>
    <w:link w:val="Titre5"/>
    <w:rsid w:val="00F1113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itre6Car">
    <w:name w:val="Titre 6 Car"/>
    <w:basedOn w:val="Policepardfaut"/>
    <w:link w:val="Titre6"/>
    <w:uiPriority w:val="9"/>
    <w:rsid w:val="00F1113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itre7Car">
    <w:name w:val="Titre 7 Car"/>
    <w:basedOn w:val="Policepardfaut"/>
    <w:link w:val="Titre7"/>
    <w:uiPriority w:val="9"/>
    <w:rsid w:val="00F1113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itre8Car">
    <w:name w:val="Titre 8 Car"/>
    <w:basedOn w:val="Policepardfaut"/>
    <w:link w:val="Titre8"/>
    <w:uiPriority w:val="9"/>
    <w:rsid w:val="00F1113D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itre9Car">
    <w:name w:val="Titre 9 Car"/>
    <w:basedOn w:val="Policepardfaut"/>
    <w:link w:val="Titre9"/>
    <w:uiPriority w:val="9"/>
    <w:rsid w:val="00F1113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F1113D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TitreCar">
    <w:name w:val="Titre Car"/>
    <w:basedOn w:val="Policepardfaut"/>
    <w:link w:val="Titre"/>
    <w:uiPriority w:val="10"/>
    <w:rsid w:val="00F1113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lev">
    <w:name w:val="Strong"/>
    <w:basedOn w:val="Policepardfaut"/>
    <w:uiPriority w:val="22"/>
    <w:qFormat/>
    <w:rsid w:val="00F1113D"/>
    <w:rPr>
      <w:b/>
      <w:bCs/>
    </w:rPr>
  </w:style>
  <w:style w:type="character" w:styleId="Accentuation">
    <w:name w:val="Emphasis"/>
    <w:basedOn w:val="Policepardfaut"/>
    <w:uiPriority w:val="20"/>
    <w:qFormat/>
    <w:rsid w:val="00F1113D"/>
    <w:rPr>
      <w:i/>
      <w:iCs/>
    </w:rPr>
  </w:style>
  <w:style w:type="paragraph" w:styleId="Paragraphedeliste">
    <w:name w:val="List Paragraph"/>
    <w:basedOn w:val="Normal"/>
    <w:uiPriority w:val="34"/>
    <w:qFormat/>
    <w:rsid w:val="00F1113D"/>
    <w:pPr>
      <w:ind w:left="720"/>
      <w:contextualSpacing/>
    </w:p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1113D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1113D"/>
    <w:rPr>
      <w:b/>
      <w:bCs/>
      <w:i/>
      <w:iCs/>
      <w:color w:val="4F81BD" w:themeColor="accent1"/>
    </w:rPr>
  </w:style>
  <w:style w:type="character" w:styleId="Emphaseple">
    <w:name w:val="Subtle Emphasis"/>
    <w:basedOn w:val="Policepardfaut"/>
    <w:uiPriority w:val="19"/>
    <w:qFormat/>
    <w:rsid w:val="00F1113D"/>
    <w:rPr>
      <w:i/>
      <w:iCs/>
      <w:color w:val="808080" w:themeColor="text1" w:themeTint="7F"/>
    </w:rPr>
  </w:style>
  <w:style w:type="character" w:styleId="Emphaseintense">
    <w:name w:val="Intense Emphasis"/>
    <w:basedOn w:val="Policepardfaut"/>
    <w:uiPriority w:val="21"/>
    <w:qFormat/>
    <w:rsid w:val="00F1113D"/>
    <w:rPr>
      <w:b/>
      <w:bCs/>
      <w:i/>
      <w:iCs/>
      <w:color w:val="4F81BD" w:themeColor="accent1"/>
    </w:rPr>
  </w:style>
  <w:style w:type="character" w:styleId="Rfrenceple">
    <w:name w:val="Subtle Reference"/>
    <w:basedOn w:val="Policepardfaut"/>
    <w:uiPriority w:val="31"/>
    <w:qFormat/>
    <w:rsid w:val="00F1113D"/>
    <w:rPr>
      <w:smallCaps/>
      <w:color w:val="C0504D" w:themeColor="accent2"/>
      <w:u w:val="single"/>
    </w:rPr>
  </w:style>
  <w:style w:type="character" w:styleId="Rfrenceintense">
    <w:name w:val="Intense Reference"/>
    <w:basedOn w:val="Policepardfaut"/>
    <w:uiPriority w:val="32"/>
    <w:qFormat/>
    <w:rsid w:val="00F1113D"/>
    <w:rPr>
      <w:b/>
      <w:bCs/>
      <w:smallCaps/>
      <w:color w:val="C0504D" w:themeColor="accent2"/>
      <w:spacing w:val="5"/>
      <w:u w:val="single"/>
    </w:rPr>
  </w:style>
  <w:style w:type="character" w:styleId="Titredulivre">
    <w:name w:val="Book Title"/>
    <w:basedOn w:val="Policepardfaut"/>
    <w:uiPriority w:val="33"/>
    <w:qFormat/>
    <w:rsid w:val="00F1113D"/>
    <w:rPr>
      <w:b/>
      <w:bCs/>
      <w:smallCaps/>
      <w:spacing w:val="5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F1113D"/>
    <w:pPr>
      <w:outlineLvl w:val="9"/>
    </w:pPr>
  </w:style>
  <w:style w:type="paragraph" w:styleId="Corpsdetexte3">
    <w:name w:val="Body Text 3"/>
    <w:basedOn w:val="Normal"/>
    <w:link w:val="Corpsdetexte3Car"/>
    <w:uiPriority w:val="99"/>
    <w:unhideWhenUsed/>
    <w:rsid w:val="00FD5D86"/>
    <w:pPr>
      <w:spacing w:after="120"/>
    </w:pPr>
    <w:rPr>
      <w:rFonts w:eastAsiaTheme="minorHAnsi"/>
      <w:sz w:val="16"/>
      <w:szCs w:val="16"/>
      <w:lang w:bidi="ar-SA"/>
    </w:rPr>
  </w:style>
  <w:style w:type="character" w:customStyle="1" w:styleId="Corpsdetexte3Car">
    <w:name w:val="Corps de texte 3 Car"/>
    <w:basedOn w:val="Policepardfaut"/>
    <w:link w:val="Corpsdetexte3"/>
    <w:uiPriority w:val="99"/>
    <w:rsid w:val="00FD5D86"/>
    <w:rPr>
      <w:rFonts w:eastAsiaTheme="minorHAnsi"/>
      <w:sz w:val="16"/>
      <w:szCs w:val="16"/>
      <w:lang w:val="fr-FR" w:bidi="ar-SA"/>
    </w:rPr>
  </w:style>
  <w:style w:type="paragraph" w:customStyle="1" w:styleId="unitscorpsdetexte">
    <w:name w:val="unités corps de texte"/>
    <w:basedOn w:val="Normal"/>
    <w:rsid w:val="00FD5D86"/>
    <w:pPr>
      <w:numPr>
        <w:numId w:val="13"/>
      </w:numPr>
      <w:spacing w:after="0" w:line="240" w:lineRule="auto"/>
    </w:pPr>
    <w:rPr>
      <w:rFonts w:ascii="Arial" w:eastAsia="Times New Roman" w:hAnsi="Arial" w:cs="Times New Roman"/>
      <w:b/>
      <w:sz w:val="18"/>
      <w:szCs w:val="20"/>
      <w:lang w:eastAsia="fr-FR" w:bidi="ar-SA"/>
    </w:rPr>
  </w:style>
  <w:style w:type="paragraph" w:customStyle="1" w:styleId="coche">
    <w:name w:val="coche"/>
    <w:rsid w:val="00FD5D86"/>
    <w:pPr>
      <w:framePr w:hSpace="141" w:wrap="around" w:vAnchor="text" w:hAnchor="margin" w:xAlign="center" w:y="-478"/>
      <w:tabs>
        <w:tab w:val="num" w:pos="720"/>
      </w:tabs>
      <w:spacing w:after="0" w:line="240" w:lineRule="auto"/>
      <w:ind w:left="720" w:hanging="720"/>
    </w:pPr>
    <w:rPr>
      <w:rFonts w:ascii="Arial" w:eastAsia="Times New Roman" w:hAnsi="Arial" w:cs="Times New Roman"/>
      <w:sz w:val="20"/>
      <w:szCs w:val="18"/>
      <w:lang w:val="fr-FR" w:eastAsia="fr-FR" w:bidi="ar-SA"/>
    </w:rPr>
  </w:style>
  <w:style w:type="paragraph" w:customStyle="1" w:styleId="comptences">
    <w:name w:val="compétences"/>
    <w:rsid w:val="00FD5D86"/>
    <w:pPr>
      <w:numPr>
        <w:numId w:val="14"/>
      </w:numPr>
      <w:tabs>
        <w:tab w:val="clear" w:pos="360"/>
      </w:tabs>
      <w:spacing w:after="0" w:line="240" w:lineRule="auto"/>
      <w:ind w:left="0" w:firstLine="0"/>
    </w:pPr>
    <w:rPr>
      <w:rFonts w:ascii="Arial" w:eastAsia="Times New Roman" w:hAnsi="Arial" w:cs="Times New Roman"/>
      <w:color w:val="000000"/>
      <w:sz w:val="18"/>
      <w:szCs w:val="18"/>
      <w:lang w:val="fr-FR" w:eastAsia="fr-FR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232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0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5.emf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emf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>Relevage de liquide alimentaire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3FB5638-D808-489F-B263-0E56D9B605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13</Pages>
  <Words>2378</Words>
  <Characters>13080</Characters>
  <Application>Microsoft Office Word</Application>
  <DocSecurity>0</DocSecurity>
  <Lines>109</Lines>
  <Paragraphs>30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BEP des « métiers de l’électrotechnique »</vt:lpstr>
    </vt:vector>
  </TitlesOfParts>
  <Company>1 BELEEC</Company>
  <LinksUpToDate>false</LinksUpToDate>
  <CharactersWithSpaces>15428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BEP des « métiers de l’électrotechnique »</dc:title>
  <dc:creator>profo</dc:creator>
  <cp:lastModifiedBy>LAURENCE ET CLAUDE</cp:lastModifiedBy>
  <cp:revision>13</cp:revision>
  <cp:lastPrinted>2010-08-30T22:13:00Z</cp:lastPrinted>
  <dcterms:created xsi:type="dcterms:W3CDTF">2010-12-03T21:25:00Z</dcterms:created>
  <dcterms:modified xsi:type="dcterms:W3CDTF">2010-12-08T18:19:00Z</dcterms:modified>
</cp:coreProperties>
</file>